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062" w:rsidRDefault="000B0062" w:rsidP="000B0062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36195</wp:posOffset>
            </wp:positionV>
            <wp:extent cx="632460" cy="887095"/>
            <wp:effectExtent l="0" t="0" r="0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-645160</wp:posOffset>
                </wp:positionV>
                <wp:extent cx="1488440" cy="1257300"/>
                <wp:effectExtent l="635" t="0" r="0" b="1270"/>
                <wp:wrapNone/>
                <wp:docPr id="13" name="Grou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3" o:spid="_x0000_s1026" style="position:absolute;left:0;text-align:left;margin-left:-70.1pt;margin-top:-50.8pt;width:117.2pt;height:99pt;z-index:251663872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<v:textbox>
                    <w:txbxContent>
                      <w:p w:rsidR="000B0062" w:rsidRDefault="000B0062" w:rsidP="000B0062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0B0062" w:rsidRDefault="000B0062" w:rsidP="000B0062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2540" t="3175" r="0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77DEB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0B0062" w:rsidRDefault="000B0062" w:rsidP="000B0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2" o:spid="_x0000_s1029" type="#_x0000_t202" style="position:absolute;left:0;text-align:left;margin-left:397.3pt;margin-top:-106.7pt;width:108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" o:allowincell="f" stroked="f">
                <v:textbox>
                  <w:txbxContent>
                    <w:p w:rsidR="000B0062" w:rsidRDefault="000B0062" w:rsidP="000B0062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77DEB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0B0062" w:rsidRDefault="000B0062" w:rsidP="000B0062"/>
                  </w:txbxContent>
                </v:textbox>
              </v:shape>
            </w:pict>
          </mc:Fallback>
        </mc:AlternateContent>
      </w:r>
    </w:p>
    <w:p w:rsidR="000B0062" w:rsidRDefault="000B0062" w:rsidP="000B0062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0" w:name="_Toc67716603"/>
      <w:bookmarkStart w:id="1" w:name="_Toc68598859"/>
      <w:bookmarkStart w:id="2" w:name="_Toc68598892"/>
      <w:bookmarkStart w:id="3" w:name="_Toc86117092"/>
      <w:bookmarkStart w:id="4" w:name="_Toc86118656"/>
      <w:bookmarkStart w:id="5" w:name="_Toc87884056"/>
      <w:bookmarkStart w:id="6" w:name="_Toc87884087"/>
      <w:bookmarkStart w:id="7" w:name="_Toc93129797"/>
      <w:bookmarkStart w:id="8" w:name="_Toc93129836"/>
      <w:bookmarkStart w:id="9" w:name="_Toc93895739"/>
      <w:bookmarkStart w:id="10" w:name="_Toc110059980"/>
      <w:bookmarkStart w:id="11" w:name="_Toc144786113"/>
      <w:bookmarkStart w:id="12" w:name="_Toc144786261"/>
      <w:bookmarkStart w:id="13" w:name="_Toc144787664"/>
      <w:bookmarkStart w:id="14" w:name="_Toc145147875"/>
      <w:bookmarkStart w:id="15" w:name="_Toc168223186"/>
      <w:bookmarkStart w:id="16" w:name="_Toc168717322"/>
      <w:bookmarkStart w:id="17" w:name="_Toc168722338"/>
      <w:bookmarkStart w:id="18" w:name="_Toc181610541"/>
      <w:bookmarkStart w:id="19" w:name="_Toc183573786"/>
      <w:bookmarkStart w:id="20" w:name="_Toc191709585"/>
      <w:bookmarkStart w:id="21" w:name="_Toc193079827"/>
      <w:bookmarkStart w:id="22" w:name="_Toc195074683"/>
      <w:bookmarkStart w:id="23" w:name="_Toc195088934"/>
      <w:bookmarkStart w:id="24" w:name="_Toc196148734"/>
      <w:bookmarkStart w:id="25" w:name="_Toc196554235"/>
      <w:bookmarkStart w:id="26" w:name="_Toc234134181"/>
      <w:bookmarkStart w:id="27" w:name="_Toc234296108"/>
      <w:bookmarkStart w:id="28" w:name="_Toc234296141"/>
      <w:bookmarkStart w:id="29" w:name="_Toc234296194"/>
      <w:bookmarkStart w:id="30" w:name="_Toc234296231"/>
      <w:bookmarkStart w:id="31" w:name="_Toc245625751"/>
      <w:bookmarkStart w:id="32" w:name="_Toc253404573"/>
      <w:bookmarkStart w:id="33" w:name="_Toc254166151"/>
      <w:bookmarkStart w:id="34" w:name="_Toc254167443"/>
      <w:bookmarkStart w:id="35" w:name="_Toc254336027"/>
      <w:bookmarkStart w:id="36" w:name="_Toc254698180"/>
      <w:bookmarkStart w:id="37" w:name="_Toc254699144"/>
      <w:bookmarkStart w:id="38" w:name="_Toc258326067"/>
      <w:bookmarkStart w:id="39" w:name="_Toc258326120"/>
      <w:bookmarkStart w:id="40" w:name="_Toc258396599"/>
      <w:bookmarkStart w:id="41" w:name="_Toc258396636"/>
      <w:bookmarkStart w:id="42" w:name="_Toc259609978"/>
      <w:bookmarkStart w:id="43" w:name="_Toc259610668"/>
      <w:bookmarkStart w:id="44" w:name="_Toc261333330"/>
      <w:bookmarkStart w:id="45" w:name="_Toc261423834"/>
      <w:bookmarkStart w:id="46" w:name="_Toc264614457"/>
      <w:bookmarkStart w:id="47" w:name="_Toc264614491"/>
      <w:bookmarkStart w:id="48" w:name="_Toc264873236"/>
      <w:bookmarkStart w:id="49" w:name="_Toc265489601"/>
      <w:bookmarkStart w:id="50" w:name="_Toc274732791"/>
      <w:bookmarkStart w:id="51" w:name="_Toc276030184"/>
      <w:bookmarkStart w:id="52" w:name="_Toc276111467"/>
      <w:bookmarkStart w:id="53" w:name="_Toc278380979"/>
      <w:bookmarkStart w:id="54" w:name="_Toc282694996"/>
      <w:bookmarkStart w:id="55" w:name="_Toc287015456"/>
      <w:bookmarkStart w:id="56" w:name="_Toc287253816"/>
      <w:bookmarkStart w:id="57" w:name="_Toc330547681"/>
      <w:bookmarkStart w:id="58" w:name="_Toc330547711"/>
      <w:bookmarkStart w:id="59" w:name="_Toc332275836"/>
      <w:bookmarkStart w:id="60" w:name="_Toc332275892"/>
      <w:bookmarkStart w:id="61" w:name="_Toc337207532"/>
      <w:bookmarkStart w:id="62" w:name="_Toc337218421"/>
      <w:bookmarkStart w:id="63" w:name="_Toc337218453"/>
      <w:bookmarkStart w:id="64" w:name="_Toc337558106"/>
      <w:bookmarkStart w:id="65" w:name="_Toc337558452"/>
      <w:bookmarkStart w:id="66" w:name="_Toc337736313"/>
      <w:bookmarkStart w:id="67" w:name="_Toc337736425"/>
      <w:bookmarkStart w:id="68" w:name="_Toc337736747"/>
      <w:bookmarkStart w:id="69" w:name="_Toc337736871"/>
      <w:bookmarkStart w:id="70" w:name="_Toc337737303"/>
      <w:bookmarkStart w:id="71" w:name="_Toc337737385"/>
      <w:bookmarkStart w:id="72" w:name="_Toc337741522"/>
      <w:bookmarkStart w:id="73" w:name="_Toc341357040"/>
      <w:bookmarkStart w:id="74" w:name="_Toc342576957"/>
      <w:bookmarkStart w:id="75" w:name="_Toc343170972"/>
    </w:p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76" w:name="_Toc358724508"/>
      <w:bookmarkStart w:id="77" w:name="_Toc358724580"/>
      <w:bookmarkStart w:id="78" w:name="_Toc358726838"/>
      <w:bookmarkStart w:id="79" w:name="_Toc358727592"/>
      <w:bookmarkStart w:id="80" w:name="_Toc359244171"/>
      <w:bookmarkStart w:id="81" w:name="_Toc419819402"/>
      <w:bookmarkStart w:id="82" w:name="_Toc419899764"/>
      <w:bookmarkStart w:id="83" w:name="_Toc419902998"/>
      <w:bookmarkStart w:id="84" w:name="_Toc419981504"/>
      <w:bookmarkStart w:id="85" w:name="_Toc419987097"/>
      <w:bookmarkStart w:id="86" w:name="_Toc420065400"/>
      <w:bookmarkStart w:id="87" w:name="_Toc420400917"/>
      <w:bookmarkStart w:id="88" w:name="_Toc420411561"/>
      <w:bookmarkStart w:id="89" w:name="_Toc420427079"/>
      <w:bookmarkStart w:id="90" w:name="_Toc425350964"/>
      <w:bookmarkStart w:id="91" w:name="_Toc425771228"/>
      <w:bookmarkStart w:id="92" w:name="_Toc426704895"/>
      <w:bookmarkStart w:id="93" w:name="_Toc426718709"/>
      <w:bookmarkStart w:id="94" w:name="_Toc427676468"/>
      <w:bookmarkStart w:id="95" w:name="_Toc428180394"/>
      <w:bookmarkStart w:id="96" w:name="_Toc428276208"/>
      <w:bookmarkStart w:id="97" w:name="_Toc428276245"/>
      <w:bookmarkStart w:id="98" w:name="_Toc428798823"/>
      <w:bookmarkStart w:id="99" w:name="_Toc428798846"/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168910</wp:posOffset>
                </wp:positionV>
                <wp:extent cx="1828800" cy="830580"/>
                <wp:effectExtent l="635" t="0" r="0" b="254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both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1" o:spid="_x0000_s1030" type="#_x0000_t202" style="position:absolute;left:0;text-align:left;margin-left:-70.1pt;margin-top:13.3pt;width:2in;height:65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" o:allowincell="f" stroked="f">
                <v:textbox>
                  <w:txbxContent>
                    <w:p w:rsidR="000B0062" w:rsidRDefault="000B0062" w:rsidP="000B0062">
                      <w:pPr>
                        <w:jc w:val="both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rPr>
          <w:rFonts w:ascii="Times New Roman" w:hAnsi="Times New Roman"/>
        </w:rPr>
        <w:tab/>
      </w:r>
    </w:p>
    <w:p w:rsidR="000B0062" w:rsidRDefault="000B0062" w:rsidP="000B0062"/>
    <w:p w:rsidR="000B0062" w:rsidRPr="00764813" w:rsidRDefault="000B0062" w:rsidP="000B0062">
      <w:pPr>
        <w:pStyle w:val="StyleEMAA16TimbreSuspendu048cm"/>
        <w:rPr>
          <w:color w:val="000000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>
                <wp:simplePos x="0" y="0"/>
                <wp:positionH relativeFrom="margin">
                  <wp:posOffset>-571500</wp:posOffset>
                </wp:positionH>
                <wp:positionV relativeFrom="page">
                  <wp:posOffset>1711960</wp:posOffset>
                </wp:positionV>
                <wp:extent cx="78740" cy="735965"/>
                <wp:effectExtent l="0" t="0" r="16510" b="6985"/>
                <wp:wrapNone/>
                <wp:docPr id="10" name="Zone de texte 10" descr="LOGO A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" cy="73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31Logo"/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31" type="#_x0000_t202" alt="LOGO AA" style="position:absolute;left:0;text-align:left;margin-left:-45pt;margin-top:134.8pt;width:6.2pt;height:57.95pt;z-index:251667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31Logo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1" layoutInCell="1" allowOverlap="1">
                <wp:simplePos x="0" y="0"/>
                <wp:positionH relativeFrom="margin">
                  <wp:posOffset>-46355</wp:posOffset>
                </wp:positionH>
                <wp:positionV relativeFrom="page">
                  <wp:posOffset>1708150</wp:posOffset>
                </wp:positionV>
                <wp:extent cx="2242820" cy="666750"/>
                <wp:effectExtent l="0" t="0" r="508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0B0062" w:rsidRDefault="000B0062" w:rsidP="000B0062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0B0062" w:rsidRPr="00764813" w:rsidRDefault="000B0062" w:rsidP="000B0062">
                            <w:pPr>
                              <w:pStyle w:val="EMAA22OrigineDivision"/>
                              <w:rPr>
                                <w:color w:val="000000"/>
                              </w:rPr>
                            </w:pPr>
                            <w:r w:rsidRPr="00764813">
                              <w:rPr>
                                <w:color w:val="000000"/>
                              </w:rPr>
                              <w:t>Direction des achats</w:t>
                            </w:r>
                          </w:p>
                          <w:p w:rsidR="000B0062" w:rsidRDefault="000B0062" w:rsidP="000B0062">
                            <w:pPr>
                              <w:pStyle w:val="EMAA22OrigineDivision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" o:spid="_x0000_s1032" type="#_x0000_t202" style="position:absolute;left:0;text-align:left;margin-left:-3.65pt;margin-top:134.5pt;width:176.6pt;height:52.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0B0062" w:rsidRDefault="000B0062" w:rsidP="000B0062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0B0062" w:rsidRPr="00764813" w:rsidRDefault="000B0062" w:rsidP="000B0062">
                      <w:pPr>
                        <w:pStyle w:val="EMAA22OrigineDivision"/>
                        <w:rPr>
                          <w:color w:val="000000"/>
                        </w:rPr>
                      </w:pPr>
                      <w:r w:rsidRPr="00764813">
                        <w:rPr>
                          <w:color w:val="000000"/>
                        </w:rPr>
                        <w:t>Direction des achats</w:t>
                      </w:r>
                    </w:p>
                    <w:p w:rsidR="000B0062" w:rsidRDefault="000B0062" w:rsidP="000B0062">
                      <w:pPr>
                        <w:pStyle w:val="EMAA22OrigineDivision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0B0062" w:rsidRDefault="000B0062" w:rsidP="000B0062"/>
    <w:p w:rsidR="000B0062" w:rsidRDefault="000B0062" w:rsidP="000B0062"/>
    <w:p w:rsidR="000B0062" w:rsidRDefault="000B0062" w:rsidP="000B0062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34093C" w:rsidRPr="001E1D43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FE46C1" w:rsidRPr="001E1D43" w:rsidRDefault="0034093C" w:rsidP="00084BF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1E1D43">
        <w:rPr>
          <w:rFonts w:ascii="Times New Roman" w:hAnsi="Times New Roman"/>
          <w:b/>
          <w:sz w:val="36"/>
          <w:szCs w:val="36"/>
        </w:rPr>
        <w:t>A</w:t>
      </w:r>
      <w:r w:rsidR="00672D3F">
        <w:rPr>
          <w:rFonts w:ascii="Times New Roman" w:hAnsi="Times New Roman"/>
          <w:b/>
          <w:sz w:val="36"/>
          <w:szCs w:val="36"/>
        </w:rPr>
        <w:t>cte d’E</w:t>
      </w:r>
      <w:r w:rsidR="00525C4D" w:rsidRPr="001E1D43">
        <w:rPr>
          <w:rFonts w:ascii="Times New Roman" w:hAnsi="Times New Roman"/>
          <w:b/>
          <w:sz w:val="36"/>
          <w:szCs w:val="36"/>
        </w:rPr>
        <w:t>ngagement</w:t>
      </w:r>
    </w:p>
    <w:p w:rsidR="00084BF2" w:rsidRDefault="00FE46C1" w:rsidP="00CA437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Accord-cadre à bons de commande </w:t>
      </w:r>
      <w:r w:rsidR="00EF160E" w:rsidRPr="001E1D43">
        <w:rPr>
          <w:rFonts w:ascii="Times New Roman" w:hAnsi="Times New Roman"/>
          <w:b/>
          <w:sz w:val="36"/>
          <w:szCs w:val="36"/>
        </w:rPr>
        <w:t>n</w:t>
      </w:r>
      <w:r w:rsidR="00672D3F">
        <w:rPr>
          <w:rFonts w:ascii="Times New Roman" w:hAnsi="Times New Roman"/>
          <w:b/>
          <w:sz w:val="36"/>
          <w:szCs w:val="36"/>
        </w:rPr>
        <w:t>°202</w:t>
      </w:r>
      <w:r w:rsidR="002C4187">
        <w:rPr>
          <w:rFonts w:ascii="Times New Roman" w:hAnsi="Times New Roman"/>
          <w:b/>
          <w:sz w:val="36"/>
          <w:szCs w:val="36"/>
        </w:rPr>
        <w:t>2</w:t>
      </w:r>
      <w:r w:rsidR="00466E3A" w:rsidRPr="001E1D43">
        <w:rPr>
          <w:rFonts w:ascii="Times New Roman" w:hAnsi="Times New Roman"/>
          <w:b/>
          <w:sz w:val="36"/>
          <w:szCs w:val="36"/>
        </w:rPr>
        <w:t>/</w:t>
      </w:r>
      <w:r w:rsidR="0009001F">
        <w:rPr>
          <w:rFonts w:ascii="Times New Roman" w:hAnsi="Times New Roman"/>
          <w:b/>
          <w:sz w:val="36"/>
          <w:szCs w:val="36"/>
        </w:rPr>
        <w:t>………</w:t>
      </w:r>
      <w:r w:rsidR="003E379D" w:rsidRPr="001E1D43">
        <w:rPr>
          <w:rFonts w:ascii="Times New Roman" w:hAnsi="Times New Roman"/>
          <w:b/>
          <w:sz w:val="36"/>
          <w:szCs w:val="36"/>
        </w:rPr>
        <w:t>/EdA-D</w:t>
      </w:r>
      <w:r w:rsidR="005D5ED8" w:rsidRPr="001E1D43">
        <w:rPr>
          <w:rFonts w:ascii="Times New Roman" w:hAnsi="Times New Roman"/>
          <w:b/>
          <w:sz w:val="36"/>
          <w:szCs w:val="36"/>
        </w:rPr>
        <w:t>A</w:t>
      </w:r>
      <w:r w:rsidR="003E379D" w:rsidRPr="001E1D43">
        <w:rPr>
          <w:rFonts w:ascii="Times New Roman" w:hAnsi="Times New Roman"/>
          <w:b/>
          <w:sz w:val="36"/>
          <w:szCs w:val="36"/>
        </w:rPr>
        <w:t>/</w:t>
      </w:r>
    </w:p>
    <w:p w:rsidR="00084BF2" w:rsidRDefault="00084BF2" w:rsidP="00CA437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084BF2" w:rsidRDefault="00084BF2" w:rsidP="00CA437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LOT 5</w:t>
      </w:r>
    </w:p>
    <w:p w:rsidR="00CA4372" w:rsidRPr="00984315" w:rsidRDefault="00672D3F" w:rsidP="00CA437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color w:val="FF0000"/>
          <w:sz w:val="36"/>
          <w:szCs w:val="36"/>
        </w:rPr>
      </w:pPr>
      <w:r w:rsidRPr="00672D3F">
        <w:t xml:space="preserve"> </w:t>
      </w:r>
      <w:r w:rsidR="00E5190C" w:rsidRPr="00E5190C">
        <w:rPr>
          <w:rFonts w:ascii="Times New Roman" w:hAnsi="Times New Roman"/>
          <w:b/>
          <w:sz w:val="36"/>
          <w:szCs w:val="36"/>
        </w:rPr>
        <w:t xml:space="preserve">Fourniture de poissons, mollusques et crustacés à l’état frais issus de la pêche ou d’élevage au profit des formations militaires stationnées en France métropolitaine </w:t>
      </w:r>
      <w:r w:rsidR="00E5190C">
        <w:rPr>
          <w:rFonts w:ascii="Times New Roman" w:hAnsi="Times New Roman"/>
          <w:b/>
          <w:sz w:val="36"/>
          <w:szCs w:val="36"/>
        </w:rPr>
        <w:t>(</w:t>
      </w:r>
      <w:r w:rsidR="00E5190C" w:rsidRPr="00E5190C">
        <w:rPr>
          <w:rFonts w:ascii="Times New Roman" w:hAnsi="Times New Roman"/>
          <w:b/>
          <w:sz w:val="36"/>
          <w:szCs w:val="36"/>
        </w:rPr>
        <w:t xml:space="preserve">départements </w:t>
      </w:r>
      <w:r w:rsidR="00173C67" w:rsidRPr="00173C67">
        <w:rPr>
          <w:rFonts w:ascii="Times New Roman" w:hAnsi="Times New Roman"/>
          <w:b/>
          <w:sz w:val="36"/>
          <w:szCs w:val="36"/>
        </w:rPr>
        <w:t>n°02, 08, 10, 21, 25, 51, 52, 54, 55, 57, 59, 67, 68, 70, 71, 88 et 90</w:t>
      </w:r>
      <w:r w:rsidR="00E5190C">
        <w:rPr>
          <w:rFonts w:ascii="Times New Roman" w:hAnsi="Times New Roman"/>
          <w:b/>
          <w:sz w:val="36"/>
          <w:szCs w:val="36"/>
        </w:rPr>
        <w:t>)</w:t>
      </w:r>
    </w:p>
    <w:p w:rsidR="0034093C" w:rsidRPr="001E1D43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44"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 w:rsidP="001E1D43">
      <w:pPr>
        <w:ind w:right="283"/>
        <w:rPr>
          <w:rFonts w:ascii="Times New Roman" w:hAnsi="Times New Roman"/>
          <w:noProof/>
        </w:rPr>
      </w:pPr>
    </w:p>
    <w:p w:rsidR="00E5190C" w:rsidRPr="00D46625" w:rsidRDefault="00E5190C" w:rsidP="00E5190C">
      <w:pP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305EBA">
        <w:rPr>
          <w:rFonts w:ascii="Times New Roman" w:hAnsi="Times New Roman"/>
          <w:b/>
          <w:i/>
          <w:sz w:val="36"/>
          <w:szCs w:val="36"/>
        </w:rPr>
        <w:t>Fou</w:t>
      </w:r>
      <w:r>
        <w:rPr>
          <w:rFonts w:ascii="Times New Roman" w:hAnsi="Times New Roman"/>
          <w:b/>
          <w:i/>
          <w:sz w:val="36"/>
          <w:szCs w:val="36"/>
        </w:rPr>
        <w:t xml:space="preserve">rniture de poissons, mollusques et crustacés à l’état frais issus de la pêche ou d’élevage </w:t>
      </w:r>
      <w:r w:rsidRPr="00305EBA">
        <w:rPr>
          <w:rFonts w:ascii="Times New Roman" w:hAnsi="Times New Roman"/>
          <w:b/>
          <w:i/>
          <w:sz w:val="36"/>
          <w:szCs w:val="36"/>
        </w:rPr>
        <w:t xml:space="preserve">au profit des formations militaires stationnées </w:t>
      </w:r>
      <w:r>
        <w:rPr>
          <w:rFonts w:ascii="Times New Roman" w:hAnsi="Times New Roman"/>
          <w:b/>
          <w:i/>
          <w:sz w:val="36"/>
          <w:szCs w:val="36"/>
        </w:rPr>
        <w:t xml:space="preserve">en France métropolitaine </w:t>
      </w:r>
    </w:p>
    <w:p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084BF2" w:rsidRPr="00A56808" w:rsidRDefault="00084BF2" w:rsidP="00084BF2">
      <w:pPr>
        <w:ind w:left="709" w:right="283" w:firstLine="709"/>
        <w:rPr>
          <w:rFonts w:ascii="Times New Roman" w:hAnsi="Times New Roman"/>
          <w:noProof/>
          <w:u w:val="single"/>
        </w:rPr>
      </w:pPr>
      <w:r w:rsidRPr="00A56808">
        <w:rPr>
          <w:rFonts w:ascii="Times New Roman" w:hAnsi="Times New Roman"/>
          <w:noProof/>
          <w:u w:val="single"/>
        </w:rPr>
        <w:t xml:space="preserve">Annexes : </w:t>
      </w:r>
    </w:p>
    <w:p w:rsidR="003B7217" w:rsidRDefault="003B7217" w:rsidP="003B7217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1 </w:t>
      </w:r>
      <w:r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>
        <w:rPr>
          <w:rFonts w:ascii="Times New Roman" w:hAnsi="Times New Roman"/>
          <w:b/>
          <w:noProof/>
          <w:sz w:val="22"/>
          <w:szCs w:val="22"/>
        </w:rPr>
        <w:t>Prix et nombre d’intermédiaires</w:t>
      </w:r>
    </w:p>
    <w:p w:rsidR="003B7217" w:rsidRDefault="003B7217" w:rsidP="003B7217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</w:t>
      </w:r>
      <w:r>
        <w:rPr>
          <w:rFonts w:ascii="Times New Roman" w:hAnsi="Times New Roman"/>
          <w:b/>
          <w:noProof/>
          <w:sz w:val="22"/>
          <w:szCs w:val="22"/>
        </w:rPr>
        <w:t>2</w:t>
      </w:r>
      <w:r w:rsidRPr="001E1D43">
        <w:rPr>
          <w:rFonts w:ascii="Times New Roman" w:hAnsi="Times New Roman"/>
          <w:b/>
          <w:noProof/>
          <w:sz w:val="22"/>
          <w:szCs w:val="22"/>
        </w:rPr>
        <w:t> </w:t>
      </w:r>
      <w:r w:rsidR="00317B74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317B74">
        <w:rPr>
          <w:rFonts w:ascii="Times New Roman" w:hAnsi="Times New Roman"/>
          <w:b/>
          <w:noProof/>
          <w:sz w:val="22"/>
          <w:szCs w:val="22"/>
        </w:rPr>
        <w:t>Mémoire technique</w:t>
      </w:r>
    </w:p>
    <w:p w:rsidR="003B7217" w:rsidRDefault="003B7217" w:rsidP="003B7217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 xml:space="preserve">Annexe 3 – Achats </w:t>
      </w:r>
      <w:r w:rsidR="00762A58">
        <w:rPr>
          <w:rFonts w:ascii="Times New Roman" w:hAnsi="Times New Roman"/>
          <w:b/>
          <w:noProof/>
          <w:sz w:val="22"/>
          <w:szCs w:val="22"/>
        </w:rPr>
        <w:t>responsables</w:t>
      </w:r>
    </w:p>
    <w:p w:rsidR="003B7217" w:rsidRDefault="003B7217" w:rsidP="003B7217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4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>
        <w:rPr>
          <w:rFonts w:ascii="Times New Roman" w:hAnsi="Times New Roman"/>
          <w:b/>
          <w:noProof/>
          <w:sz w:val="22"/>
          <w:szCs w:val="22"/>
        </w:rPr>
        <w:t>Sécurité sanitaire et sûreté des aliments</w:t>
      </w:r>
    </w:p>
    <w:p w:rsidR="003B7217" w:rsidRDefault="003B7217" w:rsidP="003B7217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 xml:space="preserve">Annexe 5 - </w:t>
      </w:r>
      <w:r w:rsidRPr="00672D3F">
        <w:rPr>
          <w:rFonts w:ascii="Times New Roman" w:hAnsi="Times New Roman"/>
          <w:b/>
          <w:noProof/>
          <w:sz w:val="22"/>
          <w:szCs w:val="22"/>
        </w:rPr>
        <w:t>Lettre d’engagement au « Food Defense »</w:t>
      </w:r>
    </w:p>
    <w:p w:rsidR="003B7217" w:rsidRDefault="003B7217" w:rsidP="003B7217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6 - Tableau de contact fournisseur</w:t>
      </w:r>
    </w:p>
    <w:p w:rsidR="003B7217" w:rsidRDefault="003B7217" w:rsidP="003B7217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7 – Attestation d’absence de conflit d’intérêt</w:t>
      </w:r>
    </w:p>
    <w:p w:rsidR="0053460E" w:rsidRPr="001E1D43" w:rsidRDefault="0053460E" w:rsidP="003B7217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8 – Engagement déontologie</w:t>
      </w:r>
    </w:p>
    <w:p w:rsidR="00672D3F" w:rsidRPr="001E1D43" w:rsidRDefault="00672D3F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84BF2" w:rsidRPr="00A56808" w:rsidRDefault="00084BF2" w:rsidP="00084B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bookmarkStart w:id="100" w:name="_Toc343487253"/>
      <w:bookmarkStart w:id="101" w:name="_Toc347029667"/>
      <w:bookmarkStart w:id="102" w:name="_Toc347030894"/>
      <w:bookmarkStart w:id="103" w:name="_Toc379786969"/>
      <w:bookmarkStart w:id="104" w:name="_Toc379965650"/>
      <w:bookmarkStart w:id="105" w:name="_Toc379965651"/>
      <w:r w:rsidRPr="00A56808">
        <w:rPr>
          <w:rFonts w:ascii="Times New Roman" w:hAnsi="Times New Roman" w:cs="Times New Roman"/>
          <w:b/>
          <w:sz w:val="28"/>
        </w:rPr>
        <w:t xml:space="preserve">ARTICLE 1 – </w:t>
      </w:r>
      <w:bookmarkEnd w:id="100"/>
      <w:bookmarkEnd w:id="101"/>
      <w:bookmarkEnd w:id="102"/>
      <w:bookmarkEnd w:id="103"/>
      <w:bookmarkEnd w:id="104"/>
      <w:r w:rsidRPr="00A56808">
        <w:rPr>
          <w:rFonts w:ascii="Times New Roman" w:hAnsi="Times New Roman" w:cs="Times New Roman"/>
          <w:b/>
          <w:sz w:val="28"/>
        </w:rPr>
        <w:t xml:space="preserve">OBJET ET CARACTÉRISTIQUES DE L’ACCORD-CADRE </w:t>
      </w:r>
      <w:r>
        <w:rPr>
          <w:rFonts w:ascii="Times New Roman" w:hAnsi="Times New Roman" w:cs="Times New Roman"/>
          <w:b/>
          <w:sz w:val="28"/>
        </w:rPr>
        <w:t>À</w:t>
      </w:r>
      <w:r w:rsidRPr="00A56808">
        <w:rPr>
          <w:rFonts w:ascii="Times New Roman" w:hAnsi="Times New Roman" w:cs="Times New Roman"/>
          <w:b/>
          <w:sz w:val="28"/>
        </w:rPr>
        <w:t xml:space="preserve"> BONS DE COMMANDE</w:t>
      </w:r>
    </w:p>
    <w:p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105"/>
      <w:r>
        <w:rPr>
          <w:rFonts w:ascii="Times New Roman" w:hAnsi="Times New Roman"/>
          <w:sz w:val="22"/>
        </w:rPr>
        <w:t>objet et périmè</w:t>
      </w:r>
      <w:r w:rsidR="000B0062">
        <w:rPr>
          <w:rFonts w:ascii="Times New Roman" w:hAnsi="Times New Roman"/>
          <w:sz w:val="22"/>
        </w:rPr>
        <w:t xml:space="preserve">tre de l’accord-cadre </w:t>
      </w:r>
      <w:r w:rsidR="00D5751B">
        <w:rPr>
          <w:rFonts w:ascii="Times New Roman" w:hAnsi="Times New Roman"/>
          <w:sz w:val="22"/>
        </w:rPr>
        <w:t>à</w:t>
      </w:r>
      <w:r w:rsidR="000B0062">
        <w:rPr>
          <w:rFonts w:ascii="Times New Roman" w:hAnsi="Times New Roman"/>
          <w:sz w:val="22"/>
        </w:rPr>
        <w:t xml:space="preserve"> bons de commande</w:t>
      </w:r>
    </w:p>
    <w:p w:rsidR="00D965D6" w:rsidRDefault="000B0062" w:rsidP="00F4475D">
      <w:pPr>
        <w:ind w:left="3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L’accord-cadre à bons de commande </w:t>
      </w:r>
      <w:r w:rsidR="00D965D6" w:rsidRPr="00D965D6">
        <w:rPr>
          <w:rFonts w:ascii="Times New Roman" w:hAnsi="Times New Roman"/>
          <w:sz w:val="22"/>
          <w:szCs w:val="22"/>
        </w:rPr>
        <w:t xml:space="preserve">a pour objet </w:t>
      </w:r>
      <w:r w:rsidR="0074570B">
        <w:rPr>
          <w:rFonts w:ascii="Times New Roman" w:hAnsi="Times New Roman"/>
          <w:sz w:val="22"/>
          <w:szCs w:val="22"/>
        </w:rPr>
        <w:t xml:space="preserve">la </w:t>
      </w:r>
      <w:r w:rsidR="00E5190C">
        <w:rPr>
          <w:rFonts w:ascii="Times New Roman" w:hAnsi="Times New Roman"/>
          <w:sz w:val="22"/>
          <w:szCs w:val="22"/>
        </w:rPr>
        <w:t>f</w:t>
      </w:r>
      <w:r w:rsidR="00E5190C" w:rsidRPr="00E5190C">
        <w:rPr>
          <w:rFonts w:ascii="Times New Roman" w:hAnsi="Times New Roman"/>
          <w:sz w:val="22"/>
          <w:szCs w:val="22"/>
        </w:rPr>
        <w:t xml:space="preserve">ourniture de poissons, mollusques et crustacés à l’état frais issus de la pêche ou d’élevage au profit des départements </w:t>
      </w:r>
      <w:r w:rsidR="00173C67" w:rsidRPr="00173C67">
        <w:rPr>
          <w:rFonts w:ascii="Times New Roman" w:hAnsi="Times New Roman"/>
          <w:sz w:val="22"/>
          <w:szCs w:val="22"/>
        </w:rPr>
        <w:t>n°02, 08, 10, 21, 25, 51, 52, 54, 55, 57, 59, 67, 68, 70, 71, 88 et 90</w:t>
      </w:r>
      <w:r w:rsidR="00E55EAA">
        <w:rPr>
          <w:rFonts w:ascii="Times New Roman" w:hAnsi="Times New Roman"/>
          <w:sz w:val="22"/>
          <w:szCs w:val="22"/>
        </w:rPr>
        <w:t>,</w:t>
      </w:r>
      <w:r w:rsidR="00CA4372">
        <w:rPr>
          <w:rFonts w:ascii="Times New Roman" w:hAnsi="Times New Roman"/>
          <w:sz w:val="22"/>
          <w:szCs w:val="22"/>
        </w:rPr>
        <w:t xml:space="preserve"> passé </w:t>
      </w:r>
      <w:r w:rsidR="00937BBE">
        <w:rPr>
          <w:rFonts w:ascii="Times New Roman" w:hAnsi="Times New Roman"/>
          <w:sz w:val="22"/>
          <w:szCs w:val="22"/>
        </w:rPr>
        <w:t>dans</w:t>
      </w:r>
      <w:r w:rsidR="00CA4372">
        <w:rPr>
          <w:rFonts w:ascii="Times New Roman" w:hAnsi="Times New Roman"/>
          <w:sz w:val="22"/>
          <w:szCs w:val="22"/>
        </w:rPr>
        <w:t xml:space="preserve"> le </w:t>
      </w:r>
      <w:r w:rsidR="00FF0B05">
        <w:rPr>
          <w:rFonts w:ascii="Times New Roman" w:hAnsi="Times New Roman"/>
          <w:sz w:val="22"/>
          <w:szCs w:val="22"/>
        </w:rPr>
        <w:t>cadre</w:t>
      </w:r>
      <w:r w:rsidR="00CA4372">
        <w:rPr>
          <w:rFonts w:ascii="Times New Roman" w:hAnsi="Times New Roman"/>
          <w:sz w:val="22"/>
          <w:szCs w:val="22"/>
        </w:rPr>
        <w:t xml:space="preserve"> d</w:t>
      </w:r>
      <w:r w:rsidR="00FF0B05">
        <w:rPr>
          <w:rFonts w:ascii="Times New Roman" w:hAnsi="Times New Roman"/>
          <w:sz w:val="22"/>
          <w:szCs w:val="22"/>
        </w:rPr>
        <w:t xml:space="preserve">’une </w:t>
      </w:r>
      <w:r w:rsidR="00CA4372">
        <w:rPr>
          <w:rFonts w:ascii="Times New Roman" w:hAnsi="Times New Roman"/>
          <w:sz w:val="22"/>
          <w:szCs w:val="22"/>
        </w:rPr>
        <w:t>intermédiation contractuelle</w:t>
      </w:r>
      <w:r w:rsidR="00F4475D">
        <w:rPr>
          <w:rFonts w:ascii="Times New Roman" w:hAnsi="Times New Roman"/>
          <w:sz w:val="22"/>
          <w:szCs w:val="22"/>
        </w:rPr>
        <w:t>.</w:t>
      </w:r>
    </w:p>
    <w:p w:rsidR="00E5190C" w:rsidRDefault="00E5190C" w:rsidP="00F4475D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084BF2" w:rsidRPr="00A56808" w:rsidRDefault="00084BF2" w:rsidP="00084BF2">
      <w:pPr>
        <w:pStyle w:val="Titre2"/>
        <w:spacing w:after="240"/>
        <w:rPr>
          <w:rFonts w:ascii="Times New Roman" w:hAnsi="Times New Roman"/>
          <w:sz w:val="22"/>
        </w:rPr>
      </w:pPr>
      <w:r w:rsidRPr="00A56808">
        <w:rPr>
          <w:rFonts w:ascii="Times New Roman" w:hAnsi="Times New Roman"/>
          <w:sz w:val="22"/>
          <w:u w:val="none"/>
        </w:rPr>
        <w:t>1.2</w:t>
      </w:r>
      <w:r w:rsidRPr="00A56808">
        <w:rPr>
          <w:rFonts w:ascii="Times New Roman" w:hAnsi="Times New Roman"/>
          <w:sz w:val="22"/>
        </w:rPr>
        <w:t xml:space="preserve"> Identification du pouvoir adjudicateur</w:t>
      </w:r>
    </w:p>
    <w:p w:rsidR="00084BF2" w:rsidRPr="00A56808" w:rsidRDefault="00084BF2" w:rsidP="00084BF2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084BF2" w:rsidRPr="00A56808" w:rsidRDefault="00084BF2" w:rsidP="00084BF2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pouvoir adjudicateur est l’Economat des Armées (EdA) - Direction Générale, sise 26 rue Delizy à PANTIN (93507 Cedex).</w:t>
      </w:r>
    </w:p>
    <w:p w:rsidR="00084BF2" w:rsidRPr="00A56808" w:rsidRDefault="00084BF2" w:rsidP="00084BF2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Signataire de l’accord-cadre à bons de commande</w:t>
      </w:r>
    </w:p>
    <w:p w:rsidR="00084BF2" w:rsidRPr="00A56808" w:rsidRDefault="00084BF2" w:rsidP="00084BF2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>Le signataire du marché est le Directeur général de l’Economat des Armées.</w:t>
      </w:r>
    </w:p>
    <w:p w:rsidR="00084BF2" w:rsidRPr="00A56808" w:rsidRDefault="00084BF2" w:rsidP="00084BF2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0C7939" w:rsidRDefault="00084BF2" w:rsidP="00084BF2">
      <w:pPr>
        <w:pStyle w:val="Titre3"/>
        <w:ind w:left="284"/>
        <w:rPr>
          <w:rFonts w:ascii="Times New Roman" w:hAnsi="Times New Roman"/>
          <w:b w:val="0"/>
          <w:sz w:val="22"/>
          <w:szCs w:val="22"/>
          <w:u w:val="single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1.2.3 </w:t>
      </w:r>
      <w:r w:rsidRPr="000C7939">
        <w:rPr>
          <w:rFonts w:ascii="Times New Roman" w:hAnsi="Times New Roman"/>
          <w:b w:val="0"/>
          <w:sz w:val="22"/>
          <w:szCs w:val="22"/>
          <w:u w:val="single"/>
        </w:rPr>
        <w:t>1.2.3 Désignation, adresse, téléphone de la Cellule appui</w:t>
      </w:r>
    </w:p>
    <w:p w:rsidR="00084BF2" w:rsidRPr="000C7939" w:rsidRDefault="00084BF2" w:rsidP="00084BF2">
      <w:pPr>
        <w:pStyle w:val="Titre3"/>
        <w:ind w:left="284"/>
        <w:rPr>
          <w:rFonts w:ascii="Times New Roman" w:hAnsi="Times New Roman"/>
          <w:i w:val="0"/>
          <w:sz w:val="22"/>
          <w:szCs w:val="22"/>
        </w:rPr>
      </w:pPr>
      <w:r w:rsidRPr="000C7939">
        <w:rPr>
          <w:rFonts w:ascii="Times New Roman" w:hAnsi="Times New Roman"/>
          <w:b w:val="0"/>
          <w:i w:val="0"/>
          <w:sz w:val="22"/>
          <w:szCs w:val="22"/>
        </w:rPr>
        <w:t>Cellule d’appui, EdA, 26 rue Delizy, 93507 Pantin cedex, bureau A</w:t>
      </w:r>
      <w:r>
        <w:rPr>
          <w:rFonts w:ascii="Times New Roman" w:hAnsi="Times New Roman"/>
          <w:b w:val="0"/>
          <w:i w:val="0"/>
          <w:sz w:val="22"/>
          <w:szCs w:val="22"/>
        </w:rPr>
        <w:t>205</w:t>
      </w:r>
      <w:r w:rsidRPr="000C7939"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084BF2" w:rsidRPr="00A56808" w:rsidRDefault="00084BF2" w:rsidP="00084BF2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55 - E-mail : </w:t>
      </w:r>
      <w:hyperlink r:id="rId9" w:history="1">
        <w:r w:rsidRPr="00A56808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084BF2" w:rsidRPr="00A56808" w:rsidRDefault="00084BF2" w:rsidP="00084BF2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084BF2" w:rsidRPr="00A56808" w:rsidRDefault="00084BF2" w:rsidP="00084BF2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 concernée.</w:t>
      </w:r>
    </w:p>
    <w:p w:rsidR="00084BF2" w:rsidRPr="00A56808" w:rsidRDefault="00084BF2" w:rsidP="00084BF2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084BF2" w:rsidRPr="00A56808" w:rsidRDefault="00084BF2" w:rsidP="00084BF2">
      <w:pPr>
        <w:keepNext/>
        <w:spacing w:after="120"/>
        <w:ind w:left="284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A56808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084BF2" w:rsidRPr="00494A67" w:rsidRDefault="00084BF2" w:rsidP="00084BF2">
      <w:pPr>
        <w:ind w:left="284"/>
        <w:jc w:val="both"/>
        <w:rPr>
          <w:rFonts w:ascii="Times New Roman" w:hAnsi="Times New Roman" w:cs="Times New Roman"/>
          <w:color w:val="FF0000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>Fonds propres de la formation cliente concernée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084BF2" w:rsidRPr="00A56808" w:rsidRDefault="00084BF2" w:rsidP="00084BF2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106" w:name="_Toc379965654"/>
      <w:bookmarkStart w:id="107" w:name="_Toc130877240"/>
      <w:bookmarkStart w:id="108" w:name="_Toc131563933"/>
      <w:r w:rsidRPr="00A56808">
        <w:rPr>
          <w:rFonts w:ascii="Times New Roman" w:hAnsi="Times New Roman"/>
        </w:rPr>
        <w:t xml:space="preserve">ARTICLE 2 – </w:t>
      </w:r>
      <w:bookmarkEnd w:id="106"/>
      <w:r w:rsidRPr="00A56808">
        <w:rPr>
          <w:rFonts w:ascii="Times New Roman" w:hAnsi="Times New Roman"/>
        </w:rPr>
        <w:t>ENGAGEMENT DU CANDIDAT</w:t>
      </w:r>
    </w:p>
    <w:p w:rsidR="00084BF2" w:rsidRPr="00A56808" w:rsidRDefault="00084BF2" w:rsidP="00084BF2">
      <w:pPr>
        <w:pStyle w:val="Titre2"/>
        <w:spacing w:after="0"/>
        <w:rPr>
          <w:rFonts w:ascii="Times New Roman" w:hAnsi="Times New Roman"/>
          <w:sz w:val="22"/>
          <w:szCs w:val="22"/>
        </w:rPr>
      </w:pPr>
      <w:bookmarkStart w:id="109" w:name="_Toc379965655"/>
      <w:r w:rsidRPr="00A56808">
        <w:rPr>
          <w:rFonts w:ascii="Times New Roman" w:hAnsi="Times New Roman"/>
          <w:sz w:val="22"/>
          <w:szCs w:val="22"/>
          <w:u w:val="none"/>
        </w:rPr>
        <w:t>2.1.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09"/>
      <w:r w:rsidRPr="00A56808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084BF2" w:rsidRPr="001837DE" w:rsidRDefault="00084BF2" w:rsidP="00084BF2">
      <w:pPr>
        <w:spacing w:after="240"/>
        <w:ind w:left="357"/>
        <w:rPr>
          <w:rFonts w:ascii="Times New Roman" w:hAnsi="Times New Roman" w:cs="Times New Roman"/>
          <w:color w:val="FF0000"/>
          <w:sz w:val="20"/>
          <w:u w:val="single"/>
        </w:rPr>
      </w:pPr>
      <w:r w:rsidRPr="001837DE">
        <w:rPr>
          <w:rFonts w:ascii="Times New Roman" w:hAnsi="Times New Roman" w:cs="Times New Roman"/>
          <w:i/>
          <w:color w:val="FF0000"/>
          <w:sz w:val="20"/>
          <w:u w:val="single"/>
        </w:rPr>
        <w:t>(Cochez les cases correspondantes)</w:t>
      </w: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Nom, prénom, et qualité du signataire :</w:t>
      </w: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agissant pour mon propre compte</w:t>
      </w: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agissant pour le compte de la société </w:t>
      </w:r>
      <w:r w:rsidRPr="001837DE">
        <w:rPr>
          <w:rFonts w:ascii="Times New Roman" w:hAnsi="Times New Roman" w:cs="Times New Roman"/>
          <w:color w:val="FF0000"/>
          <w:sz w:val="22"/>
          <w:szCs w:val="22"/>
          <w:u w:val="single"/>
        </w:rPr>
        <w:t>(indiquer le nom et l’adresse)</w:t>
      </w: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agissant pour le compte de la personne publique candidate </w:t>
      </w:r>
      <w:r w:rsidRPr="001837DE">
        <w:rPr>
          <w:rFonts w:ascii="Times New Roman" w:hAnsi="Times New Roman" w:cs="Times New Roman"/>
          <w:color w:val="FF0000"/>
          <w:sz w:val="22"/>
          <w:szCs w:val="22"/>
          <w:u w:val="single"/>
        </w:rPr>
        <w:t>(indiquer le nom, l’adresse)</w:t>
      </w: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agissant en tant que mandataire :</w:t>
      </w: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solidaire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conjoint</w:t>
      </w:r>
    </w:p>
    <w:p w:rsidR="00084BF2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Pour l’ensemble des entrepreneurs groupés qui ont signé la lettre de candidature (ou le DC1) du …………….,</w:t>
      </w:r>
    </w:p>
    <w:p w:rsidR="00084BF2" w:rsidRPr="00A56808" w:rsidRDefault="00084BF2" w:rsidP="00084BF2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taille de l’entreprise à la date de soumission (à cocher IMPERATIVEMENT) :</w:t>
      </w: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084BF2" w:rsidRPr="00A56808" w:rsidTr="002E0194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:rsidR="00084BF2" w:rsidRPr="00A56808" w:rsidRDefault="00084BF2" w:rsidP="002E0194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084BF2" w:rsidRPr="00A56808" w:rsidRDefault="00084BF2" w:rsidP="002E0194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84BF2" w:rsidRPr="00A56808" w:rsidTr="002E0194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:rsidR="00084BF2" w:rsidRPr="00A56808" w:rsidRDefault="00084BF2" w:rsidP="002E0194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084BF2" w:rsidRPr="00A56808" w:rsidRDefault="00084BF2" w:rsidP="002E0194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84BF2" w:rsidRPr="00A56808" w:rsidTr="002E0194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084BF2" w:rsidRPr="00A56808" w:rsidRDefault="00084BF2" w:rsidP="002E0194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84BF2" w:rsidRPr="00A56808" w:rsidRDefault="00084BF2" w:rsidP="002E0194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4BF2" w:rsidRPr="00A56808" w:rsidTr="002E0194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084BF2" w:rsidRPr="00A56808" w:rsidRDefault="00084BF2" w:rsidP="002E0194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84BF2" w:rsidRPr="00A56808" w:rsidRDefault="00084BF2" w:rsidP="002E0194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4BF2" w:rsidRPr="00A56808" w:rsidTr="002E0194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084BF2" w:rsidRPr="00A56808" w:rsidRDefault="00084BF2" w:rsidP="002E0194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84BF2" w:rsidRPr="00A56808" w:rsidRDefault="00084BF2" w:rsidP="002E0194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84BF2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du cahier des clauses administratives particulières (CCAP) et du cahier des c</w:t>
      </w:r>
      <w:r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la consultation n°202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A56808">
        <w:rPr>
          <w:rFonts w:ascii="Times New Roman" w:hAnsi="Times New Roman" w:cs="Times New Roman"/>
          <w:sz w:val="22"/>
          <w:szCs w:val="22"/>
        </w:rPr>
        <w:t>/</w:t>
      </w:r>
      <w:r>
        <w:rPr>
          <w:rFonts w:ascii="Times New Roman" w:hAnsi="Times New Roman" w:cs="Times New Roman"/>
          <w:sz w:val="22"/>
          <w:szCs w:val="22"/>
        </w:rPr>
        <w:t>0560</w:t>
      </w:r>
      <w:r w:rsidRPr="00A56808">
        <w:rPr>
          <w:rFonts w:ascii="Times New Roman" w:hAnsi="Times New Roman" w:cs="Times New Roman"/>
          <w:sz w:val="22"/>
          <w:szCs w:val="22"/>
        </w:rPr>
        <w:t>/EdA-DA/</w:t>
      </w:r>
      <w:r w:rsidRPr="00F72C22">
        <w:rPr>
          <w:rFonts w:ascii="Times New Roman" w:hAnsi="Times New Roman"/>
          <w:sz w:val="22"/>
          <w:szCs w:val="22"/>
        </w:rPr>
        <w:t xml:space="preserve"> </w:t>
      </w:r>
      <w:r w:rsidRPr="00D57ECA">
        <w:rPr>
          <w:rFonts w:ascii="Times New Roman" w:hAnsi="Times New Roman"/>
          <w:sz w:val="22"/>
          <w:szCs w:val="22"/>
        </w:rPr>
        <w:t>Fourniture de poissons, mollusques et crustacés à l’état frais issus de la pêche ou d’élevage au profit des formations militaires stationnées en France métropolitaine</w:t>
      </w:r>
      <w:r w:rsidRPr="0095794E">
        <w:rPr>
          <w:rFonts w:ascii="Times New Roman" w:hAnsi="Times New Roman" w:cs="Times New Roman"/>
          <w:sz w:val="22"/>
          <w:szCs w:val="22"/>
        </w:rPr>
        <w:t>,</w:t>
      </w:r>
      <w:r w:rsidRPr="00D56660">
        <w:rPr>
          <w:rFonts w:ascii="Times New Roman" w:hAnsi="Times New Roman" w:cs="Times New Roman"/>
          <w:sz w:val="22"/>
          <w:szCs w:val="22"/>
        </w:rPr>
        <w:t xml:space="preserve"> ain</w:t>
      </w:r>
      <w:r w:rsidRPr="00A56808">
        <w:rPr>
          <w:rFonts w:ascii="Times New Roman" w:hAnsi="Times New Roman" w:cs="Times New Roman"/>
          <w:sz w:val="22"/>
          <w:szCs w:val="22"/>
        </w:rPr>
        <w:t>si que des documents qui y sont mentionnés.</w:t>
      </w: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2.2. </w:t>
      </w:r>
      <w:r w:rsidRPr="00A56808">
        <w:rPr>
          <w:rFonts w:ascii="Times New Roman" w:hAnsi="Times New Roman" w:cs="Times New Roman"/>
          <w:sz w:val="22"/>
          <w:szCs w:val="22"/>
          <w:u w:val="single"/>
        </w:rPr>
        <w:t>Offre</w:t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84BF2" w:rsidRPr="002025BC" w:rsidRDefault="00084BF2" w:rsidP="00084BF2">
      <w:pPr>
        <w:spacing w:after="120"/>
        <w:ind w:left="357"/>
        <w:rPr>
          <w:rFonts w:ascii="Times New Roman" w:hAnsi="Times New Roman" w:cs="Times New Roman"/>
          <w:color w:val="FF0000"/>
          <w:sz w:val="20"/>
        </w:rPr>
      </w:pPr>
      <w:r w:rsidRPr="002025BC">
        <w:rPr>
          <w:rFonts w:ascii="Times New Roman" w:hAnsi="Times New Roman" w:cs="Times New Roman"/>
          <w:i/>
          <w:color w:val="FF0000"/>
          <w:sz w:val="20"/>
        </w:rPr>
        <w:t>(Cochez les cases correspondantes)</w:t>
      </w: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ou</w:t>
      </w: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 1.</w:t>
      </w:r>
    </w:p>
    <w:p w:rsidR="00084BF2" w:rsidRPr="00A56808" w:rsidRDefault="00084BF2" w:rsidP="00084BF2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7"/>
        <w:gridCol w:w="4304"/>
        <w:gridCol w:w="5179"/>
      </w:tblGrid>
      <w:tr w:rsidR="00AF5DED" w:rsidRPr="00DA0973" w:rsidTr="00AF5DED">
        <w:trPr>
          <w:trHeight w:val="552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F5DED" w:rsidRPr="00DA0973" w:rsidRDefault="00AF5DED" w:rsidP="00EC5AF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09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Lot n°</w:t>
            </w:r>
          </w:p>
        </w:tc>
        <w:tc>
          <w:tcPr>
            <w:tcW w:w="2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F5DED" w:rsidRPr="00DA0973" w:rsidRDefault="00AF5DED" w:rsidP="00EC5AF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09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Libellé</w:t>
            </w:r>
          </w:p>
        </w:tc>
        <w:tc>
          <w:tcPr>
            <w:tcW w:w="2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AF5DED" w:rsidRPr="00DA0973" w:rsidRDefault="00AF5DED" w:rsidP="00EC5AF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Maximum financier sur toute la durée de l’accord-cadre à bons de commande en € HT (4 ans)</w:t>
            </w:r>
          </w:p>
        </w:tc>
      </w:tr>
      <w:tr w:rsidR="00AF5DED" w:rsidRPr="00DA0973" w:rsidTr="00AF5DED">
        <w:trPr>
          <w:trHeight w:val="1140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DED" w:rsidRPr="00DA0973" w:rsidRDefault="00AF5DED" w:rsidP="00F16A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97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DED" w:rsidRPr="00DA0973" w:rsidRDefault="00AF5DED" w:rsidP="00F16A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973">
              <w:rPr>
                <w:rFonts w:ascii="Times New Roman" w:hAnsi="Times New Roman" w:cs="Times New Roman"/>
                <w:sz w:val="22"/>
                <w:szCs w:val="22"/>
              </w:rPr>
              <w:t>Fourniture de poissons, mollusques et crustacés à l’état frais issus de la pêche ou d’élevage (départements n°02, 08, 10, 21, 25, 51, 52, 54, 55, 57, 59, 67, 68, 70, 71, 88 et 90)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DED" w:rsidRDefault="00AF5DED" w:rsidP="00F16A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2 760 000 €</w:t>
            </w:r>
          </w:p>
        </w:tc>
      </w:tr>
    </w:tbl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Taux de la TVA : </w:t>
      </w:r>
    </w:p>
    <w:p w:rsidR="00084BF2" w:rsidRPr="00A56808" w:rsidRDefault="00084BF2" w:rsidP="00084BF2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084BF2" w:rsidRPr="00A56808" w:rsidRDefault="00084BF2" w:rsidP="00084BF2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084BF2" w:rsidRPr="00A56808" w:rsidRDefault="00084BF2" w:rsidP="00084BF2">
      <w:pPr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0" w:name="_Toc379965657"/>
      <w:r w:rsidRPr="00A56808">
        <w:rPr>
          <w:rFonts w:ascii="Times New Roman" w:hAnsi="Times New Roman"/>
          <w:sz w:val="22"/>
          <w:szCs w:val="22"/>
          <w:u w:val="none"/>
        </w:rPr>
        <w:t>2.3.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0"/>
      <w:r w:rsidRPr="00A56808">
        <w:rPr>
          <w:rFonts w:ascii="Times New Roman" w:hAnsi="Times New Roman"/>
          <w:sz w:val="22"/>
          <w:szCs w:val="22"/>
        </w:rPr>
        <w:t>Compte à créditer</w:t>
      </w: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Un Relevé d’Identité Bancaire est joint à l’acte d’engagement.</w:t>
      </w: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1" w:name="_Toc379965658"/>
      <w:r w:rsidRPr="00A56808">
        <w:rPr>
          <w:rFonts w:ascii="Times New Roman" w:hAnsi="Times New Roman"/>
          <w:sz w:val="22"/>
          <w:szCs w:val="22"/>
          <w:u w:val="none"/>
        </w:rPr>
        <w:t>2.4.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1"/>
      <w:r w:rsidRPr="00A56808">
        <w:rPr>
          <w:rFonts w:ascii="Times New Roman" w:hAnsi="Times New Roman"/>
          <w:sz w:val="22"/>
          <w:szCs w:val="22"/>
        </w:rPr>
        <w:t>Mode de règlement</w:t>
      </w:r>
    </w:p>
    <w:p w:rsidR="00084BF2" w:rsidRPr="00AB58DD" w:rsidRDefault="00084BF2" w:rsidP="00084BF2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Virement bancaire</w:t>
      </w:r>
      <w:r>
        <w:rPr>
          <w:rFonts w:ascii="Times New Roman" w:hAnsi="Times New Roman"/>
          <w:sz w:val="22"/>
          <w:szCs w:val="22"/>
        </w:rPr>
        <w:t xml:space="preserve"> (virement administratif) ou règlement par carte achat.</w:t>
      </w: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2" w:name="_Toc379965662"/>
      <w:r w:rsidRPr="00A56808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12"/>
      <w:r w:rsidRPr="00A56808">
        <w:rPr>
          <w:rFonts w:ascii="Times New Roman" w:hAnsi="Times New Roman"/>
          <w:sz w:val="22"/>
          <w:szCs w:val="22"/>
        </w:rPr>
        <w:t>Délai maximum de paiement</w:t>
      </w: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délai maximum de paiement est de 30 jours à compter de la réception de la facture</w:t>
      </w:r>
      <w:r>
        <w:rPr>
          <w:rFonts w:ascii="Times New Roman" w:hAnsi="Times New Roman" w:cs="Times New Roman"/>
          <w:sz w:val="22"/>
          <w:szCs w:val="22"/>
        </w:rPr>
        <w:t xml:space="preserve"> par virement administratif</w:t>
      </w:r>
      <w:r w:rsidRPr="00A56808">
        <w:rPr>
          <w:rFonts w:ascii="Times New Roman" w:hAnsi="Times New Roman" w:cs="Times New Roman"/>
          <w:sz w:val="22"/>
          <w:szCs w:val="22"/>
        </w:rPr>
        <w:t>.</w:t>
      </w: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3" w:name="_Toc379965663"/>
      <w:r w:rsidRPr="00A56808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13"/>
      <w:r w:rsidRPr="00A56808">
        <w:rPr>
          <w:rFonts w:ascii="Times New Roman" w:hAnsi="Times New Roman"/>
          <w:sz w:val="22"/>
          <w:szCs w:val="22"/>
        </w:rPr>
        <w:t>Durée de l’accord-cadre à bons de commande</w:t>
      </w:r>
    </w:p>
    <w:p w:rsidR="00084BF2" w:rsidRPr="0099736C" w:rsidRDefault="00084BF2" w:rsidP="00084BF2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L’accord-cadre à bons de commande prend effet à compter de sa notification pour une période ferme de douze (12) mois.</w:t>
      </w:r>
    </w:p>
    <w:p w:rsidR="00084BF2" w:rsidRPr="0099736C" w:rsidRDefault="00084BF2" w:rsidP="00084BF2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Cette date constituant la date anniversaire de l’accord-cadre à bons de commande.</w:t>
      </w:r>
    </w:p>
    <w:p w:rsidR="00084BF2" w:rsidRPr="0099736C" w:rsidRDefault="00084BF2" w:rsidP="00084BF2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lastRenderedPageBreak/>
        <w:t xml:space="preserve">L’accord-cadre à bons de commande est tacitement reconductible deux (2) fois douze (12) mois. </w:t>
      </w:r>
    </w:p>
    <w:p w:rsidR="00084BF2" w:rsidRDefault="00084BF2" w:rsidP="00084BF2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BA5B09">
        <w:rPr>
          <w:rFonts w:ascii="Times New Roman" w:hAnsi="Times New Roman"/>
          <w:sz w:val="22"/>
          <w:szCs w:val="22"/>
        </w:rPr>
        <w:t xml:space="preserve">A l’issue de cette période </w:t>
      </w:r>
      <w:r>
        <w:rPr>
          <w:rFonts w:ascii="Times New Roman" w:hAnsi="Times New Roman"/>
          <w:sz w:val="22"/>
          <w:szCs w:val="22"/>
        </w:rPr>
        <w:t xml:space="preserve">d’exécution contractuelle </w:t>
      </w:r>
      <w:r w:rsidRPr="00BA5B09">
        <w:rPr>
          <w:rFonts w:ascii="Times New Roman" w:hAnsi="Times New Roman"/>
          <w:sz w:val="22"/>
          <w:szCs w:val="22"/>
        </w:rPr>
        <w:t>de</w:t>
      </w:r>
      <w:r>
        <w:rPr>
          <w:rFonts w:ascii="Times New Roman" w:hAnsi="Times New Roman"/>
          <w:sz w:val="22"/>
          <w:szCs w:val="22"/>
        </w:rPr>
        <w:t xml:space="preserve"> trois</w:t>
      </w:r>
      <w:r w:rsidRPr="00BA5B0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Pr="00BA5B09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)</w:t>
      </w:r>
      <w:r w:rsidRPr="00BA5B09">
        <w:rPr>
          <w:rFonts w:ascii="Times New Roman" w:hAnsi="Times New Roman"/>
          <w:sz w:val="22"/>
          <w:szCs w:val="22"/>
        </w:rPr>
        <w:t xml:space="preserve"> ans, l’accord-cadre à bons de commande est tacitement reconductible deux (2) fois six (6) mois</w:t>
      </w:r>
      <w:r>
        <w:rPr>
          <w:rFonts w:ascii="Times New Roman" w:hAnsi="Times New Roman"/>
          <w:sz w:val="22"/>
          <w:szCs w:val="22"/>
        </w:rPr>
        <w:t>.</w:t>
      </w:r>
    </w:p>
    <w:p w:rsidR="00084BF2" w:rsidRDefault="00084BF2" w:rsidP="00084BF2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084BF2" w:rsidRPr="00A56808" w:rsidRDefault="00084BF2" w:rsidP="00084BF2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56808">
        <w:rPr>
          <w:rFonts w:ascii="Times New Roman" w:hAnsi="Times New Roman"/>
          <w:sz w:val="22"/>
          <w:szCs w:val="22"/>
        </w:rPr>
        <w:t>Durée de validité des offres</w:t>
      </w: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>
        <w:rPr>
          <w:rFonts w:ascii="Times New Roman" w:hAnsi="Times New Roman" w:cs="Times New Roman"/>
          <w:sz w:val="22"/>
          <w:szCs w:val="22"/>
        </w:rPr>
        <w:t xml:space="preserve">6 </w:t>
      </w:r>
      <w:r w:rsidRPr="00A56808">
        <w:rPr>
          <w:rFonts w:ascii="Times New Roman" w:hAnsi="Times New Roman" w:cs="Times New Roman"/>
          <w:sz w:val="22"/>
          <w:szCs w:val="22"/>
        </w:rPr>
        <w:t>mois à compter de la date limite de réception des offres.</w:t>
      </w: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pStyle w:val="Titre2"/>
        <w:spacing w:after="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>2.8.</w:t>
      </w:r>
      <w:r w:rsidRPr="00A56808">
        <w:rPr>
          <w:rFonts w:ascii="Times New Roman" w:hAnsi="Times New Roman"/>
          <w:sz w:val="22"/>
          <w:szCs w:val="22"/>
        </w:rPr>
        <w:t xml:space="preserve"> Origine des fournitures </w:t>
      </w:r>
    </w:p>
    <w:p w:rsidR="00084BF2" w:rsidRPr="00A56808" w:rsidRDefault="00084BF2" w:rsidP="00084BF2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de l’Union européenne, France comprise</w:t>
      </w: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084BF2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Autres</w:t>
      </w:r>
    </w:p>
    <w:p w:rsidR="00084BF2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tabs>
          <w:tab w:val="left" w:pos="5812"/>
        </w:tabs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A                                         , le </w:t>
      </w:r>
      <w:r w:rsidRPr="00A56808">
        <w:rPr>
          <w:rFonts w:ascii="Times New Roman" w:hAnsi="Times New Roman" w:cs="Times New Roman"/>
          <w:sz w:val="22"/>
          <w:szCs w:val="22"/>
        </w:rPr>
        <w:tab/>
        <w:t>Le candidat</w:t>
      </w:r>
    </w:p>
    <w:p w:rsidR="00084BF2" w:rsidRPr="00A56808" w:rsidRDefault="00084BF2" w:rsidP="00084BF2">
      <w:pPr>
        <w:ind w:left="5812"/>
        <w:jc w:val="both"/>
        <w:rPr>
          <w:rFonts w:ascii="Times New Roman" w:hAnsi="Times New Roman" w:cs="Times New Roman"/>
          <w:sz w:val="18"/>
          <w:szCs w:val="22"/>
        </w:rPr>
      </w:pPr>
      <w:r w:rsidRPr="00A56808">
        <w:rPr>
          <w:rFonts w:ascii="Times New Roman" w:hAnsi="Times New Roman" w:cs="Times New Roman"/>
          <w:sz w:val="18"/>
          <w:szCs w:val="22"/>
        </w:rPr>
        <w:t>(représentant habilité pour signer le marché)</w:t>
      </w:r>
    </w:p>
    <w:p w:rsidR="00084BF2" w:rsidRPr="00A56808" w:rsidRDefault="00084BF2" w:rsidP="00084BF2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br w:type="page"/>
      </w:r>
    </w:p>
    <w:p w:rsidR="00084BF2" w:rsidRPr="00A56808" w:rsidRDefault="00084BF2" w:rsidP="00084BF2">
      <w:pPr>
        <w:tabs>
          <w:tab w:val="left" w:pos="2268"/>
          <w:tab w:val="left" w:pos="2835"/>
        </w:tabs>
        <w:ind w:left="2268"/>
        <w:rPr>
          <w:rFonts w:ascii="Times New Roman" w:hAnsi="Times New Roman" w:cs="Times New Roman"/>
          <w:b/>
          <w:i/>
        </w:rPr>
      </w:pPr>
      <w:r w:rsidRPr="00A56808">
        <w:rPr>
          <w:rFonts w:ascii="Times New Roman" w:hAnsi="Times New Roman" w:cs="Times New Roman"/>
          <w:b/>
          <w:i/>
        </w:rPr>
        <w:lastRenderedPageBreak/>
        <w:t>À COMPLÉTER APRÈS DÉCISION DE NOTIFICATION </w:t>
      </w:r>
    </w:p>
    <w:bookmarkEnd w:id="107"/>
    <w:bookmarkEnd w:id="108"/>
    <w:p w:rsidR="00084BF2" w:rsidRPr="00A56808" w:rsidRDefault="00084BF2" w:rsidP="00084BF2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084BF2" w:rsidRPr="00A56808" w:rsidRDefault="00084BF2" w:rsidP="00084BF2">
      <w:pPr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680972CC" wp14:editId="4D85EE3A">
                <wp:simplePos x="0" y="0"/>
                <wp:positionH relativeFrom="margin">
                  <wp:posOffset>-95693</wp:posOffset>
                </wp:positionH>
                <wp:positionV relativeFrom="paragraph">
                  <wp:posOffset>5780701</wp:posOffset>
                </wp:positionV>
                <wp:extent cx="6971665" cy="1308100"/>
                <wp:effectExtent l="0" t="0" r="19685" b="25400"/>
                <wp:wrapTight wrapText="bothSides">
                  <wp:wrapPolygon edited="0">
                    <wp:start x="0" y="0"/>
                    <wp:lineTo x="0" y="21705"/>
                    <wp:lineTo x="21602" y="21705"/>
                    <wp:lineTo x="21602" y="0"/>
                    <wp:lineTo x="0" y="0"/>
                  </wp:wrapPolygon>
                </wp:wrapTight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1665" cy="1308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BF2" w:rsidRPr="00761FC1" w:rsidRDefault="00084BF2" w:rsidP="00084BF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761FC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ARTICLE 4 - NOTIFICATION DE L’ACCORD-CADRE À BONS DE COMMANDE AU TITULAIRE</w:t>
                            </w:r>
                          </w:p>
                          <w:p w:rsidR="00084BF2" w:rsidRPr="00C34ED5" w:rsidRDefault="00084BF2" w:rsidP="00084BF2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084BF2" w:rsidRPr="00C34ED5" w:rsidRDefault="00084BF2" w:rsidP="00084BF2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084BF2" w:rsidRPr="003863D0" w:rsidRDefault="00084BF2" w:rsidP="00084BF2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0972CC" id="Rectangle 4" o:spid="_x0000_s1033" style="position:absolute;left:0;text-align:left;margin-left:-7.55pt;margin-top:455.15pt;width:548.95pt;height:103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" o:allowincell="f" filled="f">
                <v:textbox>
                  <w:txbxContent>
                    <w:p w:rsidR="00084BF2" w:rsidRPr="00761FC1" w:rsidRDefault="00084BF2" w:rsidP="00084BF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761FC1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ARTICLE 4 - NOTIFICATION DE L’ACCORD-CADRE À BONS DE COMMANDE AU TITULAIRE</w:t>
                      </w:r>
                    </w:p>
                    <w:p w:rsidR="00084BF2" w:rsidRPr="00C34ED5" w:rsidRDefault="00084BF2" w:rsidP="00084BF2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084BF2" w:rsidRPr="00C34ED5" w:rsidRDefault="00084BF2" w:rsidP="00084BF2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084BF2" w:rsidRPr="003863D0" w:rsidRDefault="00084BF2" w:rsidP="00084BF2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610F30D" wp14:editId="7348F43D">
                <wp:simplePos x="0" y="0"/>
                <wp:positionH relativeFrom="column">
                  <wp:posOffset>-126838</wp:posOffset>
                </wp:positionH>
                <wp:positionV relativeFrom="paragraph">
                  <wp:posOffset>196554</wp:posOffset>
                </wp:positionV>
                <wp:extent cx="7073900" cy="5385435"/>
                <wp:effectExtent l="0" t="0" r="12700" b="24765"/>
                <wp:wrapTight wrapText="bothSides">
                  <wp:wrapPolygon edited="0">
                    <wp:start x="0" y="0"/>
                    <wp:lineTo x="0" y="21623"/>
                    <wp:lineTo x="21581" y="21623"/>
                    <wp:lineTo x="21581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0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BF2" w:rsidRPr="00761FC1" w:rsidRDefault="00084BF2" w:rsidP="00084BF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</w:pPr>
                            <w:r w:rsidRPr="00761FC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  <w:t>ARTICLE 3 – RÉPONSE DE L’EDA (RESERVÉ AU POUVOIR ADJUDICATEUR)</w:t>
                            </w:r>
                          </w:p>
                          <w:p w:rsidR="00084BF2" w:rsidRPr="00181CC0" w:rsidRDefault="00084BF2" w:rsidP="00084BF2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084BF2" w:rsidRPr="00181CC0" w:rsidRDefault="00084BF2" w:rsidP="00084BF2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084BF2" w:rsidRPr="00181CC0" w:rsidRDefault="00084BF2" w:rsidP="00084BF2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68" w:type="pct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71"/>
                              <w:gridCol w:w="994"/>
                              <w:gridCol w:w="1001"/>
                              <w:gridCol w:w="1001"/>
                              <w:gridCol w:w="1005"/>
                              <w:gridCol w:w="1149"/>
                              <w:gridCol w:w="1011"/>
                              <w:gridCol w:w="1169"/>
                              <w:gridCol w:w="1160"/>
                              <w:gridCol w:w="1162"/>
                            </w:tblGrid>
                            <w:tr w:rsidR="00317B74" w:rsidRPr="000A31C7" w:rsidTr="00CB70A9">
                              <w:trPr>
                                <w:trHeight w:val="332"/>
                              </w:trPr>
                              <w:tc>
                                <w:tcPr>
                                  <w:tcW w:w="58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</w:tcPr>
                                <w:p w:rsidR="00317B74" w:rsidRPr="000A31C7" w:rsidRDefault="00317B74" w:rsidP="00317B74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:rsidR="00317B74" w:rsidRPr="00704260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 w:rsidRPr="0070426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Annexe 8 :</w:t>
                                  </w:r>
                                </w:p>
                              </w:tc>
                              <w:tc>
                                <w:tcPr>
                                  <w:tcW w:w="53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317B74" w:rsidRPr="000A31C7" w:rsidTr="00CB70A9">
                              <w:trPr>
                                <w:trHeight w:val="332"/>
                              </w:trPr>
                              <w:tc>
                                <w:tcPr>
                                  <w:tcW w:w="58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17B74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Annexe 7</w:t>
                                  </w:r>
                                  <w:r w:rsidRPr="006C580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31" w:type="pct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17B74" w:rsidRPr="000A31C7" w:rsidTr="00CB70A9">
                              <w:trPr>
                                <w:trHeight w:val="342"/>
                              </w:trPr>
                              <w:tc>
                                <w:tcPr>
                                  <w:tcW w:w="58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vMerge/>
                                  <w:tcBorders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317B74" w:rsidRPr="000A31C7" w:rsidRDefault="00317B74" w:rsidP="00317B74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317B74" w:rsidRPr="000A31C7" w:rsidRDefault="00317B74" w:rsidP="00317B74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317B74" w:rsidRPr="000A31C7" w:rsidRDefault="00317B74" w:rsidP="00317B74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pct"/>
                                  <w:vMerge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17B74" w:rsidRPr="000A31C7" w:rsidTr="00CB70A9">
                              <w:trPr>
                                <w:trHeight w:val="1502"/>
                              </w:trPr>
                              <w:tc>
                                <w:tcPr>
                                  <w:tcW w:w="58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Prix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 xml:space="preserve"> et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nombre d’intermédiaires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Mémoire technique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317B74" w:rsidRPr="000A31C7" w:rsidRDefault="00317B74" w:rsidP="00762A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Achats </w:t>
                                  </w:r>
                                  <w:r w:rsidR="00762A5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responsables</w:t>
                                  </w:r>
                                  <w:bookmarkStart w:id="114" w:name="_GoBack"/>
                                  <w:bookmarkEnd w:id="114"/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17B74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Lettre d’engagement au « Food Defense »</w:t>
                                  </w:r>
                                </w:p>
                                <w:p w:rsidR="00317B74" w:rsidRPr="000A31C7" w:rsidRDefault="00317B74" w:rsidP="00317B74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17B74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de contacts fournisseur</w:t>
                                  </w: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17B74" w:rsidRPr="000A31C7" w:rsidRDefault="00317B74" w:rsidP="00317B74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Attestation d’absence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53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532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317B74" w:rsidRPr="000A31C7" w:rsidTr="00CB70A9">
                              <w:trPr>
                                <w:trHeight w:val="342"/>
                              </w:trPr>
                              <w:tc>
                                <w:tcPr>
                                  <w:tcW w:w="582" w:type="pc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317B74" w:rsidRPr="000A31C7" w:rsidRDefault="00317B74" w:rsidP="00317B7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DF219B" w:rsidRDefault="00DF219B" w:rsidP="00084BF2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DF219B" w:rsidRDefault="00DF219B" w:rsidP="00084BF2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084BF2" w:rsidRPr="00181CC0" w:rsidRDefault="00084BF2" w:rsidP="00084BF2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:rsidR="00084BF2" w:rsidRPr="00181CC0" w:rsidRDefault="00084BF2" w:rsidP="00084BF2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084BF2" w:rsidRPr="00181CC0" w:rsidRDefault="00084BF2" w:rsidP="00084BF2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084BF2" w:rsidRDefault="00084BF2" w:rsidP="00084BF2">
                            <w:pPr>
                              <w:ind w:left="180" w:hanging="180"/>
                            </w:pPr>
                          </w:p>
                          <w:p w:rsidR="00084BF2" w:rsidRDefault="00084BF2" w:rsidP="00084BF2">
                            <w:pPr>
                              <w:ind w:left="180" w:hanging="180"/>
                            </w:pPr>
                          </w:p>
                          <w:p w:rsidR="00084BF2" w:rsidRDefault="00084BF2" w:rsidP="00084BF2">
                            <w:pPr>
                              <w:ind w:left="180" w:hanging="180"/>
                            </w:pPr>
                          </w:p>
                          <w:p w:rsidR="00084BF2" w:rsidRDefault="00084BF2" w:rsidP="00084BF2">
                            <w:pPr>
                              <w:ind w:left="180" w:hanging="180"/>
                            </w:pPr>
                          </w:p>
                          <w:p w:rsidR="00084BF2" w:rsidRDefault="00084BF2" w:rsidP="00084BF2">
                            <w:pPr>
                              <w:ind w:left="180" w:hanging="180"/>
                            </w:pPr>
                          </w:p>
                          <w:p w:rsidR="00084BF2" w:rsidRDefault="00084BF2" w:rsidP="00084BF2">
                            <w:pPr>
                              <w:ind w:left="180" w:hanging="180"/>
                            </w:pPr>
                          </w:p>
                          <w:p w:rsidR="00084BF2" w:rsidRDefault="00084BF2" w:rsidP="00084BF2">
                            <w:pPr>
                              <w:ind w:left="180" w:hanging="180"/>
                            </w:pPr>
                          </w:p>
                          <w:p w:rsidR="00084BF2" w:rsidRDefault="00084BF2" w:rsidP="00084BF2">
                            <w:pPr>
                              <w:ind w:left="180" w:hanging="180"/>
                            </w:pPr>
                          </w:p>
                          <w:p w:rsidR="00084BF2" w:rsidRDefault="00084BF2" w:rsidP="00084BF2">
                            <w:pPr>
                              <w:ind w:left="180" w:hanging="180"/>
                            </w:pPr>
                          </w:p>
                          <w:p w:rsidR="00084BF2" w:rsidRDefault="00084BF2" w:rsidP="00084BF2">
                            <w:pPr>
                              <w:ind w:left="180" w:hanging="180"/>
                            </w:pPr>
                          </w:p>
                          <w:p w:rsidR="00084BF2" w:rsidRDefault="00084BF2" w:rsidP="00084BF2">
                            <w:pPr>
                              <w:ind w:left="180" w:hanging="180"/>
                            </w:pPr>
                          </w:p>
                          <w:p w:rsidR="00084BF2" w:rsidRDefault="00084BF2" w:rsidP="00084BF2">
                            <w:pPr>
                              <w:ind w:left="180" w:hanging="180"/>
                            </w:pPr>
                          </w:p>
                          <w:p w:rsidR="00084BF2" w:rsidRDefault="00084BF2" w:rsidP="00084BF2">
                            <w:pPr>
                              <w:ind w:left="180" w:hanging="180"/>
                            </w:pPr>
                          </w:p>
                          <w:p w:rsidR="00084BF2" w:rsidRDefault="00084BF2" w:rsidP="00084BF2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0F30D" id="Rectangle 1" o:spid="_x0000_s1034" style="position:absolute;left:0;text-align:left;margin-left:-10pt;margin-top:15.5pt;width:557pt;height:4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" o:allowincell="f" filled="f">
                <v:textbox>
                  <w:txbxContent>
                    <w:p w:rsidR="00084BF2" w:rsidRPr="00761FC1" w:rsidRDefault="00084BF2" w:rsidP="00084BF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</w:pPr>
                      <w:r w:rsidRPr="00761FC1"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  <w:t>ARTICLE 3 – RÉPONSE DE L’EDA (RESERVÉ AU POUVOIR ADJUDICATEUR)</w:t>
                      </w:r>
                    </w:p>
                    <w:p w:rsidR="00084BF2" w:rsidRPr="00181CC0" w:rsidRDefault="00084BF2" w:rsidP="00084BF2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084BF2" w:rsidRPr="00181CC0" w:rsidRDefault="00084BF2" w:rsidP="00084BF2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084BF2" w:rsidRPr="00181CC0" w:rsidRDefault="00084BF2" w:rsidP="00084BF2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68" w:type="pct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71"/>
                        <w:gridCol w:w="994"/>
                        <w:gridCol w:w="1001"/>
                        <w:gridCol w:w="1001"/>
                        <w:gridCol w:w="1005"/>
                        <w:gridCol w:w="1149"/>
                        <w:gridCol w:w="1011"/>
                        <w:gridCol w:w="1169"/>
                        <w:gridCol w:w="1160"/>
                        <w:gridCol w:w="1162"/>
                      </w:tblGrid>
                      <w:tr w:rsidR="00317B74" w:rsidRPr="000A31C7" w:rsidTr="00CB70A9">
                        <w:trPr>
                          <w:trHeight w:val="332"/>
                        </w:trPr>
                        <w:tc>
                          <w:tcPr>
                            <w:tcW w:w="58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8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0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26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63" w:type="pc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</w:tcPr>
                          <w:p w:rsidR="00317B74" w:rsidRPr="000A31C7" w:rsidRDefault="00317B74" w:rsidP="00317B74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5" w:type="pc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:rsidR="00317B74" w:rsidRPr="00704260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 w:rsidRPr="0070426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Annexe 8 :</w:t>
                            </w:r>
                          </w:p>
                        </w:tc>
                        <w:tc>
                          <w:tcPr>
                            <w:tcW w:w="53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317B74" w:rsidRPr="000A31C7" w:rsidTr="00CB70A9">
                        <w:trPr>
                          <w:trHeight w:val="332"/>
                        </w:trPr>
                        <w:tc>
                          <w:tcPr>
                            <w:tcW w:w="58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</w:tc>
                        <w:tc>
                          <w:tcPr>
                            <w:tcW w:w="45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60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26" w:type="pct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17B74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35" w:type="pct"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Annexe 7</w:t>
                            </w:r>
                            <w:r w:rsidRPr="006C580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31" w:type="pct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317B74" w:rsidRPr="000A31C7" w:rsidTr="00CB70A9">
                        <w:trPr>
                          <w:trHeight w:val="342"/>
                        </w:trPr>
                        <w:tc>
                          <w:tcPr>
                            <w:tcW w:w="58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0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26" w:type="pct"/>
                            <w:vMerge/>
                            <w:tcBorders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</w:tcPr>
                          <w:p w:rsidR="00317B74" w:rsidRPr="000A31C7" w:rsidRDefault="00317B74" w:rsidP="00317B74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tcBorders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</w:tcPr>
                          <w:p w:rsidR="00317B74" w:rsidRPr="000A31C7" w:rsidRDefault="00317B74" w:rsidP="00317B74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5" w:type="pct"/>
                            <w:tcBorders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</w:tcPr>
                          <w:p w:rsidR="00317B74" w:rsidRPr="000A31C7" w:rsidRDefault="00317B74" w:rsidP="00317B74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" w:type="pct"/>
                            <w:vMerge/>
                            <w:tcBorders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317B74" w:rsidRPr="000A31C7" w:rsidTr="00CB70A9">
                        <w:trPr>
                          <w:trHeight w:val="1502"/>
                        </w:trPr>
                        <w:tc>
                          <w:tcPr>
                            <w:tcW w:w="58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Prix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 xml:space="preserve"> et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nombre d’intermédiaires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Mémoire technique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317B74" w:rsidRPr="000A31C7" w:rsidRDefault="00317B74" w:rsidP="00762A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Achats </w:t>
                            </w:r>
                            <w:r w:rsidR="00762A58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responsables</w:t>
                            </w:r>
                            <w:bookmarkStart w:id="115" w:name="_GoBack"/>
                            <w:bookmarkEnd w:id="115"/>
                          </w:p>
                        </w:tc>
                        <w:tc>
                          <w:tcPr>
                            <w:tcW w:w="460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526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17B74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Lettre d’engagement au « Food Defense »</w:t>
                            </w:r>
                          </w:p>
                          <w:p w:rsidR="00317B74" w:rsidRPr="000A31C7" w:rsidRDefault="00317B74" w:rsidP="00317B74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17B74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de contacts fournisseur</w:t>
                            </w:r>
                          </w:p>
                        </w:tc>
                        <w:tc>
                          <w:tcPr>
                            <w:tcW w:w="535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17B74" w:rsidRPr="000A31C7" w:rsidRDefault="00317B74" w:rsidP="00317B74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Attestation d’absence de conflit d’intérêt</w:t>
                            </w:r>
                          </w:p>
                        </w:tc>
                        <w:tc>
                          <w:tcPr>
                            <w:tcW w:w="53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532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317B74" w:rsidRPr="000A31C7" w:rsidTr="00CB70A9">
                        <w:trPr>
                          <w:trHeight w:val="342"/>
                        </w:trPr>
                        <w:tc>
                          <w:tcPr>
                            <w:tcW w:w="582" w:type="pct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0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26" w:type="pct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5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2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317B74" w:rsidRPr="000A31C7" w:rsidRDefault="00317B74" w:rsidP="00317B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DF219B" w:rsidRDefault="00DF219B" w:rsidP="00084BF2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DF219B" w:rsidRDefault="00DF219B" w:rsidP="00084BF2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084BF2" w:rsidRPr="00181CC0" w:rsidRDefault="00084BF2" w:rsidP="00084BF2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:rsidR="00084BF2" w:rsidRPr="00181CC0" w:rsidRDefault="00084BF2" w:rsidP="00084BF2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084BF2" w:rsidRPr="00181CC0" w:rsidRDefault="00084BF2" w:rsidP="00084BF2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084BF2" w:rsidRDefault="00084BF2" w:rsidP="00084BF2">
                      <w:pPr>
                        <w:ind w:left="180" w:hanging="180"/>
                      </w:pPr>
                    </w:p>
                    <w:p w:rsidR="00084BF2" w:rsidRDefault="00084BF2" w:rsidP="00084BF2">
                      <w:pPr>
                        <w:ind w:left="180" w:hanging="180"/>
                      </w:pPr>
                    </w:p>
                    <w:p w:rsidR="00084BF2" w:rsidRDefault="00084BF2" w:rsidP="00084BF2">
                      <w:pPr>
                        <w:ind w:left="180" w:hanging="180"/>
                      </w:pPr>
                    </w:p>
                    <w:p w:rsidR="00084BF2" w:rsidRDefault="00084BF2" w:rsidP="00084BF2">
                      <w:pPr>
                        <w:ind w:left="180" w:hanging="180"/>
                      </w:pPr>
                    </w:p>
                    <w:p w:rsidR="00084BF2" w:rsidRDefault="00084BF2" w:rsidP="00084BF2">
                      <w:pPr>
                        <w:ind w:left="180" w:hanging="180"/>
                      </w:pPr>
                    </w:p>
                    <w:p w:rsidR="00084BF2" w:rsidRDefault="00084BF2" w:rsidP="00084BF2">
                      <w:pPr>
                        <w:ind w:left="180" w:hanging="180"/>
                      </w:pPr>
                    </w:p>
                    <w:p w:rsidR="00084BF2" w:rsidRDefault="00084BF2" w:rsidP="00084BF2">
                      <w:pPr>
                        <w:ind w:left="180" w:hanging="180"/>
                      </w:pPr>
                    </w:p>
                    <w:p w:rsidR="00084BF2" w:rsidRDefault="00084BF2" w:rsidP="00084BF2">
                      <w:pPr>
                        <w:ind w:left="180" w:hanging="180"/>
                      </w:pPr>
                    </w:p>
                    <w:p w:rsidR="00084BF2" w:rsidRDefault="00084BF2" w:rsidP="00084BF2">
                      <w:pPr>
                        <w:ind w:left="180" w:hanging="180"/>
                      </w:pPr>
                    </w:p>
                    <w:p w:rsidR="00084BF2" w:rsidRDefault="00084BF2" w:rsidP="00084BF2">
                      <w:pPr>
                        <w:ind w:left="180" w:hanging="180"/>
                      </w:pPr>
                    </w:p>
                    <w:p w:rsidR="00084BF2" w:rsidRDefault="00084BF2" w:rsidP="00084BF2">
                      <w:pPr>
                        <w:ind w:left="180" w:hanging="180"/>
                      </w:pPr>
                    </w:p>
                    <w:p w:rsidR="00084BF2" w:rsidRDefault="00084BF2" w:rsidP="00084BF2">
                      <w:pPr>
                        <w:ind w:left="180" w:hanging="180"/>
                      </w:pPr>
                    </w:p>
                    <w:p w:rsidR="00084BF2" w:rsidRDefault="00084BF2" w:rsidP="00084BF2">
                      <w:pPr>
                        <w:ind w:left="180" w:hanging="180"/>
                      </w:pPr>
                    </w:p>
                    <w:p w:rsidR="00084BF2" w:rsidRDefault="00084BF2" w:rsidP="00084BF2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p w:rsidR="00084BF2" w:rsidRPr="008016FD" w:rsidRDefault="00084BF2" w:rsidP="00084BF2">
      <w:pPr>
        <w:pStyle w:val="Titre2"/>
        <w:spacing w:after="240"/>
        <w:rPr>
          <w:rFonts w:ascii="Times New Roman" w:hAnsi="Times New Roman"/>
          <w:sz w:val="22"/>
          <w:szCs w:val="22"/>
        </w:rPr>
      </w:pPr>
    </w:p>
    <w:p w:rsidR="00181CC0" w:rsidRDefault="00181CC0" w:rsidP="00084BF2">
      <w:pPr>
        <w:pStyle w:val="Titre2"/>
        <w:spacing w:after="240"/>
        <w:rPr>
          <w:rFonts w:ascii="Times New Roman" w:hAnsi="Times New Roman"/>
          <w:sz w:val="22"/>
          <w:szCs w:val="22"/>
        </w:rPr>
      </w:pPr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89D" w:rsidRDefault="004B189D">
      <w:r>
        <w:separator/>
      </w:r>
    </w:p>
  </w:endnote>
  <w:endnote w:type="continuationSeparator" w:id="0">
    <w:p w:rsidR="004B189D" w:rsidRDefault="004B1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762A58">
      <w:rPr>
        <w:rFonts w:ascii="Times New Roman" w:hAnsi="Times New Roman" w:cs="Times New Roman"/>
        <w:noProof/>
        <w:sz w:val="16"/>
      </w:rPr>
      <w:t>4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762A58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89D" w:rsidRDefault="004B189D">
      <w:r>
        <w:separator/>
      </w:r>
    </w:p>
  </w:footnote>
  <w:footnote w:type="continuationSeparator" w:id="0">
    <w:p w:rsidR="004B189D" w:rsidRDefault="004B1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5120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F40"/>
    <w:rsid w:val="00002FC4"/>
    <w:rsid w:val="0000773C"/>
    <w:rsid w:val="00010448"/>
    <w:rsid w:val="00012CAC"/>
    <w:rsid w:val="00014C64"/>
    <w:rsid w:val="00015283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D09"/>
    <w:rsid w:val="00072EFF"/>
    <w:rsid w:val="00073E10"/>
    <w:rsid w:val="000774D7"/>
    <w:rsid w:val="00082500"/>
    <w:rsid w:val="00084BF2"/>
    <w:rsid w:val="00085A9D"/>
    <w:rsid w:val="0009001F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62"/>
    <w:rsid w:val="000B0070"/>
    <w:rsid w:val="000B1F6A"/>
    <w:rsid w:val="000B2367"/>
    <w:rsid w:val="000B27C4"/>
    <w:rsid w:val="000B5296"/>
    <w:rsid w:val="000C0018"/>
    <w:rsid w:val="000C1844"/>
    <w:rsid w:val="000C22E8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0094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2441"/>
    <w:rsid w:val="00173C67"/>
    <w:rsid w:val="00174A72"/>
    <w:rsid w:val="00176299"/>
    <w:rsid w:val="00177452"/>
    <w:rsid w:val="00181CC0"/>
    <w:rsid w:val="00181D8A"/>
    <w:rsid w:val="00182687"/>
    <w:rsid w:val="00182715"/>
    <w:rsid w:val="001835A1"/>
    <w:rsid w:val="00184214"/>
    <w:rsid w:val="0018471D"/>
    <w:rsid w:val="001848C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D16"/>
    <w:rsid w:val="001C2063"/>
    <w:rsid w:val="001C2E67"/>
    <w:rsid w:val="001C35AD"/>
    <w:rsid w:val="001C393D"/>
    <w:rsid w:val="001C4967"/>
    <w:rsid w:val="001C5B6C"/>
    <w:rsid w:val="001D0D5C"/>
    <w:rsid w:val="001D5F9E"/>
    <w:rsid w:val="001D69F3"/>
    <w:rsid w:val="001D7C01"/>
    <w:rsid w:val="001D7EAC"/>
    <w:rsid w:val="001E1D43"/>
    <w:rsid w:val="001E34B4"/>
    <w:rsid w:val="001E48C3"/>
    <w:rsid w:val="001E5534"/>
    <w:rsid w:val="001E6360"/>
    <w:rsid w:val="001F2388"/>
    <w:rsid w:val="001F3A80"/>
    <w:rsid w:val="001F69F7"/>
    <w:rsid w:val="00202152"/>
    <w:rsid w:val="0020712A"/>
    <w:rsid w:val="00207B90"/>
    <w:rsid w:val="0021016A"/>
    <w:rsid w:val="002109B0"/>
    <w:rsid w:val="00210D4A"/>
    <w:rsid w:val="00212783"/>
    <w:rsid w:val="00214C27"/>
    <w:rsid w:val="00215D49"/>
    <w:rsid w:val="00216343"/>
    <w:rsid w:val="00216398"/>
    <w:rsid w:val="00226A37"/>
    <w:rsid w:val="002271C9"/>
    <w:rsid w:val="002300BA"/>
    <w:rsid w:val="002310CC"/>
    <w:rsid w:val="0023225C"/>
    <w:rsid w:val="002324C9"/>
    <w:rsid w:val="0023407B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444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914"/>
    <w:rsid w:val="002B02A2"/>
    <w:rsid w:val="002B3F40"/>
    <w:rsid w:val="002B4F6F"/>
    <w:rsid w:val="002B5B7F"/>
    <w:rsid w:val="002B5DDF"/>
    <w:rsid w:val="002C21A3"/>
    <w:rsid w:val="002C4187"/>
    <w:rsid w:val="002D14BA"/>
    <w:rsid w:val="002D2762"/>
    <w:rsid w:val="002D382C"/>
    <w:rsid w:val="002D5EE4"/>
    <w:rsid w:val="002D7611"/>
    <w:rsid w:val="002D7A73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2E2"/>
    <w:rsid w:val="003075D4"/>
    <w:rsid w:val="00307D94"/>
    <w:rsid w:val="0031296E"/>
    <w:rsid w:val="00312CEF"/>
    <w:rsid w:val="0031498B"/>
    <w:rsid w:val="00317B74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4AF"/>
    <w:rsid w:val="003544B6"/>
    <w:rsid w:val="003545D7"/>
    <w:rsid w:val="00365E02"/>
    <w:rsid w:val="003666C3"/>
    <w:rsid w:val="00366E32"/>
    <w:rsid w:val="00370E20"/>
    <w:rsid w:val="00371454"/>
    <w:rsid w:val="00374414"/>
    <w:rsid w:val="003748A1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2E05"/>
    <w:rsid w:val="003A5BF5"/>
    <w:rsid w:val="003B1029"/>
    <w:rsid w:val="003B313B"/>
    <w:rsid w:val="003B462F"/>
    <w:rsid w:val="003B59E2"/>
    <w:rsid w:val="003B6463"/>
    <w:rsid w:val="003B7217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29D4"/>
    <w:rsid w:val="00403525"/>
    <w:rsid w:val="0040368A"/>
    <w:rsid w:val="004106C8"/>
    <w:rsid w:val="00413192"/>
    <w:rsid w:val="0041355D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CA7"/>
    <w:rsid w:val="00466E3A"/>
    <w:rsid w:val="00466EB7"/>
    <w:rsid w:val="00467FDC"/>
    <w:rsid w:val="00471657"/>
    <w:rsid w:val="00472A5A"/>
    <w:rsid w:val="00472D0A"/>
    <w:rsid w:val="00473B75"/>
    <w:rsid w:val="00473D5B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189D"/>
    <w:rsid w:val="004B3822"/>
    <w:rsid w:val="004B464F"/>
    <w:rsid w:val="004B48D9"/>
    <w:rsid w:val="004B4FC9"/>
    <w:rsid w:val="004C132C"/>
    <w:rsid w:val="004C54D3"/>
    <w:rsid w:val="004D117A"/>
    <w:rsid w:val="004D60F8"/>
    <w:rsid w:val="004E1319"/>
    <w:rsid w:val="004E725E"/>
    <w:rsid w:val="004E76B9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3460E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4DF"/>
    <w:rsid w:val="0057359F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57"/>
    <w:rsid w:val="00591AA2"/>
    <w:rsid w:val="0059238B"/>
    <w:rsid w:val="00592C64"/>
    <w:rsid w:val="00592D4A"/>
    <w:rsid w:val="00594DF1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3968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770"/>
    <w:rsid w:val="005E091E"/>
    <w:rsid w:val="005E1B85"/>
    <w:rsid w:val="005E2048"/>
    <w:rsid w:val="005E27D3"/>
    <w:rsid w:val="005E3639"/>
    <w:rsid w:val="005E6B10"/>
    <w:rsid w:val="005E7CD5"/>
    <w:rsid w:val="005F1062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0ED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2D3F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A01B2"/>
    <w:rsid w:val="006A1383"/>
    <w:rsid w:val="006A3498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D0442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05D34"/>
    <w:rsid w:val="00713ABD"/>
    <w:rsid w:val="00713CAC"/>
    <w:rsid w:val="0071741C"/>
    <w:rsid w:val="00721DF3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3A44"/>
    <w:rsid w:val="007443C6"/>
    <w:rsid w:val="00744492"/>
    <w:rsid w:val="0074570B"/>
    <w:rsid w:val="007473FC"/>
    <w:rsid w:val="00747A8D"/>
    <w:rsid w:val="00747C57"/>
    <w:rsid w:val="007518C3"/>
    <w:rsid w:val="00752F42"/>
    <w:rsid w:val="00753BC9"/>
    <w:rsid w:val="0075404E"/>
    <w:rsid w:val="00755D63"/>
    <w:rsid w:val="00762A58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052D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801D4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3E5D"/>
    <w:rsid w:val="00844F96"/>
    <w:rsid w:val="00851C77"/>
    <w:rsid w:val="00854AA5"/>
    <w:rsid w:val="00855F14"/>
    <w:rsid w:val="00856B94"/>
    <w:rsid w:val="0086098B"/>
    <w:rsid w:val="008610B1"/>
    <w:rsid w:val="00864AFE"/>
    <w:rsid w:val="00871A7D"/>
    <w:rsid w:val="00873A67"/>
    <w:rsid w:val="008763E1"/>
    <w:rsid w:val="008774D7"/>
    <w:rsid w:val="00877DEB"/>
    <w:rsid w:val="008802B5"/>
    <w:rsid w:val="00880D22"/>
    <w:rsid w:val="00881D12"/>
    <w:rsid w:val="008829A0"/>
    <w:rsid w:val="00882D98"/>
    <w:rsid w:val="00885AFC"/>
    <w:rsid w:val="00886644"/>
    <w:rsid w:val="00886BEA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144F"/>
    <w:rsid w:val="008C2939"/>
    <w:rsid w:val="008C42B8"/>
    <w:rsid w:val="008C6E40"/>
    <w:rsid w:val="008C717B"/>
    <w:rsid w:val="008C7CF5"/>
    <w:rsid w:val="008D2744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3105"/>
    <w:rsid w:val="009243ED"/>
    <w:rsid w:val="00924B5B"/>
    <w:rsid w:val="00927627"/>
    <w:rsid w:val="00932519"/>
    <w:rsid w:val="009355A1"/>
    <w:rsid w:val="00937A4B"/>
    <w:rsid w:val="00937B5F"/>
    <w:rsid w:val="00937BBE"/>
    <w:rsid w:val="009403BB"/>
    <w:rsid w:val="00940D00"/>
    <w:rsid w:val="009440B3"/>
    <w:rsid w:val="009541DF"/>
    <w:rsid w:val="0095597A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3377"/>
    <w:rsid w:val="00973D56"/>
    <w:rsid w:val="00974CC5"/>
    <w:rsid w:val="009803B6"/>
    <w:rsid w:val="00981CDF"/>
    <w:rsid w:val="00981E06"/>
    <w:rsid w:val="00984315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3E26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FE4"/>
    <w:rsid w:val="00A5383A"/>
    <w:rsid w:val="00A54EB3"/>
    <w:rsid w:val="00A56D40"/>
    <w:rsid w:val="00A6292D"/>
    <w:rsid w:val="00A62EF3"/>
    <w:rsid w:val="00A70527"/>
    <w:rsid w:val="00A71147"/>
    <w:rsid w:val="00A7136C"/>
    <w:rsid w:val="00A718B8"/>
    <w:rsid w:val="00A72879"/>
    <w:rsid w:val="00A73E3D"/>
    <w:rsid w:val="00A74908"/>
    <w:rsid w:val="00A7670C"/>
    <w:rsid w:val="00A83E65"/>
    <w:rsid w:val="00A85725"/>
    <w:rsid w:val="00A8666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B6D6C"/>
    <w:rsid w:val="00AC2A94"/>
    <w:rsid w:val="00AC4525"/>
    <w:rsid w:val="00AD08A2"/>
    <w:rsid w:val="00AE1C19"/>
    <w:rsid w:val="00AE4109"/>
    <w:rsid w:val="00AE6812"/>
    <w:rsid w:val="00AF1491"/>
    <w:rsid w:val="00AF5232"/>
    <w:rsid w:val="00AF58D5"/>
    <w:rsid w:val="00AF5DED"/>
    <w:rsid w:val="00AF7D24"/>
    <w:rsid w:val="00AF7F0A"/>
    <w:rsid w:val="00B0372F"/>
    <w:rsid w:val="00B12422"/>
    <w:rsid w:val="00B12A79"/>
    <w:rsid w:val="00B13D35"/>
    <w:rsid w:val="00B14837"/>
    <w:rsid w:val="00B15A08"/>
    <w:rsid w:val="00B17024"/>
    <w:rsid w:val="00B21AF0"/>
    <w:rsid w:val="00B22FC1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6104B"/>
    <w:rsid w:val="00B6196E"/>
    <w:rsid w:val="00B631B3"/>
    <w:rsid w:val="00B6379E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818A6"/>
    <w:rsid w:val="00B82656"/>
    <w:rsid w:val="00B83449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B7496"/>
    <w:rsid w:val="00BC17F3"/>
    <w:rsid w:val="00BC3434"/>
    <w:rsid w:val="00BC6EBA"/>
    <w:rsid w:val="00BC7B21"/>
    <w:rsid w:val="00BC7CD1"/>
    <w:rsid w:val="00BD4BE5"/>
    <w:rsid w:val="00BD7A98"/>
    <w:rsid w:val="00BE44DE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75B1"/>
    <w:rsid w:val="00C37624"/>
    <w:rsid w:val="00C37F13"/>
    <w:rsid w:val="00C41ACC"/>
    <w:rsid w:val="00C42988"/>
    <w:rsid w:val="00C44CE9"/>
    <w:rsid w:val="00C47353"/>
    <w:rsid w:val="00C51224"/>
    <w:rsid w:val="00C6207F"/>
    <w:rsid w:val="00C67B7F"/>
    <w:rsid w:val="00C71FC5"/>
    <w:rsid w:val="00C72785"/>
    <w:rsid w:val="00C72DA4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4372"/>
    <w:rsid w:val="00CA5090"/>
    <w:rsid w:val="00CA6734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5EB9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5E7D"/>
    <w:rsid w:val="00D36255"/>
    <w:rsid w:val="00D36512"/>
    <w:rsid w:val="00D40307"/>
    <w:rsid w:val="00D40A53"/>
    <w:rsid w:val="00D41183"/>
    <w:rsid w:val="00D44E23"/>
    <w:rsid w:val="00D45670"/>
    <w:rsid w:val="00D46ACE"/>
    <w:rsid w:val="00D46CE7"/>
    <w:rsid w:val="00D54527"/>
    <w:rsid w:val="00D56573"/>
    <w:rsid w:val="00D5751B"/>
    <w:rsid w:val="00D57ECA"/>
    <w:rsid w:val="00D6037B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4C88"/>
    <w:rsid w:val="00DC5797"/>
    <w:rsid w:val="00DC57FC"/>
    <w:rsid w:val="00DC59FA"/>
    <w:rsid w:val="00DC7D6F"/>
    <w:rsid w:val="00DD000F"/>
    <w:rsid w:val="00DD430E"/>
    <w:rsid w:val="00DD4D56"/>
    <w:rsid w:val="00DD5E68"/>
    <w:rsid w:val="00DD7257"/>
    <w:rsid w:val="00DE14C2"/>
    <w:rsid w:val="00DE340F"/>
    <w:rsid w:val="00DE3802"/>
    <w:rsid w:val="00DE6729"/>
    <w:rsid w:val="00DF16ED"/>
    <w:rsid w:val="00DF219B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2DDB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58FE"/>
    <w:rsid w:val="00E47CF2"/>
    <w:rsid w:val="00E5190C"/>
    <w:rsid w:val="00E55EAA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9AF"/>
    <w:rsid w:val="00E77C6B"/>
    <w:rsid w:val="00E8081A"/>
    <w:rsid w:val="00E81965"/>
    <w:rsid w:val="00E907D2"/>
    <w:rsid w:val="00E934B3"/>
    <w:rsid w:val="00EA211F"/>
    <w:rsid w:val="00EA368E"/>
    <w:rsid w:val="00EA5536"/>
    <w:rsid w:val="00EA62F1"/>
    <w:rsid w:val="00EB1675"/>
    <w:rsid w:val="00EB2C63"/>
    <w:rsid w:val="00EB2F3F"/>
    <w:rsid w:val="00EB6918"/>
    <w:rsid w:val="00EC35FA"/>
    <w:rsid w:val="00EC3817"/>
    <w:rsid w:val="00EC5CE2"/>
    <w:rsid w:val="00EC6217"/>
    <w:rsid w:val="00EC68CE"/>
    <w:rsid w:val="00ED0455"/>
    <w:rsid w:val="00ED5350"/>
    <w:rsid w:val="00ED73DC"/>
    <w:rsid w:val="00EE0D0B"/>
    <w:rsid w:val="00EE1E85"/>
    <w:rsid w:val="00EE5868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3653"/>
    <w:rsid w:val="00F05DA3"/>
    <w:rsid w:val="00F07BD9"/>
    <w:rsid w:val="00F10845"/>
    <w:rsid w:val="00F1228A"/>
    <w:rsid w:val="00F15924"/>
    <w:rsid w:val="00F16AB9"/>
    <w:rsid w:val="00F17C51"/>
    <w:rsid w:val="00F20B15"/>
    <w:rsid w:val="00F26183"/>
    <w:rsid w:val="00F307A8"/>
    <w:rsid w:val="00F30C26"/>
    <w:rsid w:val="00F31D1C"/>
    <w:rsid w:val="00F33B6B"/>
    <w:rsid w:val="00F33BB3"/>
    <w:rsid w:val="00F33C08"/>
    <w:rsid w:val="00F34DF5"/>
    <w:rsid w:val="00F369EE"/>
    <w:rsid w:val="00F41BF4"/>
    <w:rsid w:val="00F423A7"/>
    <w:rsid w:val="00F42FD0"/>
    <w:rsid w:val="00F442D5"/>
    <w:rsid w:val="00F4475D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89"/>
    <w:rsid w:val="00F756DC"/>
    <w:rsid w:val="00F767AF"/>
    <w:rsid w:val="00F76D15"/>
    <w:rsid w:val="00F76D62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9F"/>
    <w:rsid w:val="00FA7AA3"/>
    <w:rsid w:val="00FB0356"/>
    <w:rsid w:val="00FB0C40"/>
    <w:rsid w:val="00FB1FE1"/>
    <w:rsid w:val="00FB2402"/>
    <w:rsid w:val="00FB3170"/>
    <w:rsid w:val="00FB50FC"/>
    <w:rsid w:val="00FB51A2"/>
    <w:rsid w:val="00FB536B"/>
    <w:rsid w:val="00FB5409"/>
    <w:rsid w:val="00FB6094"/>
    <w:rsid w:val="00FC134B"/>
    <w:rsid w:val="00FC242B"/>
    <w:rsid w:val="00FC5361"/>
    <w:rsid w:val="00FC6E55"/>
    <w:rsid w:val="00FC7385"/>
    <w:rsid w:val="00FC75D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6C1"/>
    <w:rsid w:val="00FE49E1"/>
    <w:rsid w:val="00FF009B"/>
    <w:rsid w:val="00FF0B05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 fillcolor="white">
      <v:fill color="white"/>
    </o:shapedefaults>
    <o:shapelayout v:ext="edit">
      <o:idmap v:ext="edit" data="1"/>
    </o:shapelayout>
  </w:shapeDefaults>
  <w:decimalSymbol w:val=","/>
  <w:listSeparator w:val=";"/>
  <w14:docId w14:val="5A91A4D0"/>
  <w15:docId w15:val="{5B26065C-DDF6-418F-97C4-C6A98B5D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rsid w:val="000B0062"/>
    <w:pPr>
      <w:spacing w:before="120"/>
    </w:pPr>
  </w:style>
  <w:style w:type="paragraph" w:customStyle="1" w:styleId="EMAA20OrigineEM">
    <w:name w:val="EMAA 20 Origine EM"/>
    <w:next w:val="EMAA21OrigineBureau"/>
    <w:rsid w:val="000B0062"/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rsid w:val="000B0062"/>
    <w:pPr>
      <w:spacing w:before="120"/>
    </w:pPr>
  </w:style>
  <w:style w:type="paragraph" w:customStyle="1" w:styleId="EMAA31Logo">
    <w:name w:val="EMAA 31 Logo"/>
    <w:rsid w:val="000B0062"/>
    <w:pPr>
      <w:spacing w:line="360" w:lineRule="auto"/>
    </w:pPr>
    <w:rPr>
      <w:rFonts w:ascii="Trebuchet MS" w:hAnsi="Trebuchet MS"/>
      <w:b/>
      <w:spacing w:val="40"/>
      <w:sz w:val="16"/>
      <w:szCs w:val="16"/>
    </w:rPr>
  </w:style>
  <w:style w:type="paragraph" w:customStyle="1" w:styleId="StyleEMAA16TimbreSuspendu048cm">
    <w:name w:val="Style EMAA 16 Timbre + Suspendu : 048 cm"/>
    <w:basedOn w:val="Normal"/>
    <w:rsid w:val="000B0062"/>
    <w:pPr>
      <w:keepLines/>
      <w:spacing w:before="120"/>
      <w:ind w:left="5670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7FB30-2324-458E-B565-2ABEDE124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5</Pages>
  <Words>846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PHAM Emilie</cp:lastModifiedBy>
  <cp:revision>95</cp:revision>
  <cp:lastPrinted>2020-09-25T09:11:00Z</cp:lastPrinted>
  <dcterms:created xsi:type="dcterms:W3CDTF">2019-02-27T14:03:00Z</dcterms:created>
  <dcterms:modified xsi:type="dcterms:W3CDTF">2025-08-18T13:34:00Z</dcterms:modified>
</cp:coreProperties>
</file>